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3308DB" w:rsidR="00DF1FD4" w:rsidP="004166F7" w:rsidRDefault="004166F7" w14:paraId="00175758" w14:textId="7F73D6D7">
      <w:pPr>
        <w:spacing w:after="0" w:line="360" w:lineRule="auto"/>
        <w:jc w:val="both"/>
        <w:rPr>
          <w:rFonts w:ascii="Calibri" w:hAnsi="Calibri" w:cs="Calibri"/>
          <w:sz w:val="32"/>
          <w:szCs w:val="32"/>
          <w:lang w:val="en-US"/>
        </w:rPr>
      </w:pPr>
      <w:r w:rsidRPr="003308DB">
        <w:rPr>
          <w:rFonts w:ascii="Calibri" w:hAnsi="Calibri" w:cs="Calibri"/>
          <w:b/>
          <w:bCs/>
          <w:sz w:val="32"/>
          <w:szCs w:val="32"/>
        </w:rPr>
        <w:t>Jelly Express</w:t>
      </w:r>
      <w:r w:rsidRPr="003308DB" w:rsidR="00DF1FD4">
        <w:rPr>
          <w:rFonts w:ascii="Calibri" w:hAnsi="Calibri" w:cs="Calibri"/>
          <w:b/>
          <w:bCs/>
          <w:sz w:val="32"/>
          <w:szCs w:val="32"/>
        </w:rPr>
        <w:t> – In-game T&amp;Cs</w:t>
      </w:r>
      <w:r w:rsidRPr="003308DB" w:rsidR="00DF1FD4">
        <w:rPr>
          <w:rFonts w:ascii="Calibri" w:hAnsi="Calibri" w:cs="Calibri"/>
          <w:sz w:val="32"/>
          <w:szCs w:val="32"/>
          <w:lang w:val="en-US"/>
        </w:rPr>
        <w:t>  </w:t>
      </w:r>
    </w:p>
    <w:p w:rsidRPr="004166F7" w:rsidR="00DF1FD4" w:rsidP="004166F7" w:rsidRDefault="00DF1FD4" w14:paraId="1A7E71B6" w14:textId="77777777">
      <w:pPr>
        <w:spacing w:after="0" w:line="360" w:lineRule="auto"/>
        <w:jc w:val="both"/>
        <w:rPr>
          <w:rFonts w:ascii="Calibri" w:hAnsi="Calibri" w:cs="Calibri"/>
          <w:sz w:val="22"/>
          <w:szCs w:val="22"/>
          <w:lang w:val="en-US"/>
        </w:rPr>
      </w:pPr>
      <w:r w:rsidRPr="004166F7">
        <w:rPr>
          <w:rFonts w:ascii="Calibri" w:hAnsi="Calibri" w:cs="Calibri"/>
          <w:sz w:val="22"/>
          <w:szCs w:val="22"/>
          <w:lang w:val="en-US"/>
        </w:rPr>
        <w:t>  </w:t>
      </w:r>
    </w:p>
    <w:p w:rsidRPr="004166F7" w:rsidR="00DF1FD4" w:rsidP="004166F7" w:rsidRDefault="00DF1FD4" w14:paraId="0EC361EC" w14:textId="77777777">
      <w:pPr>
        <w:spacing w:after="0" w:line="360" w:lineRule="auto"/>
        <w:jc w:val="both"/>
        <w:rPr>
          <w:rFonts w:ascii="Calibri" w:hAnsi="Calibri" w:cs="Calibri"/>
          <w:sz w:val="22"/>
          <w:szCs w:val="22"/>
          <w:lang w:val="en-US"/>
        </w:rPr>
      </w:pPr>
      <w:r w:rsidRPr="004166F7">
        <w:rPr>
          <w:rFonts w:ascii="Calibri" w:hAnsi="Calibri" w:cs="Calibri"/>
          <w:b/>
          <w:bCs/>
          <w:sz w:val="22"/>
          <w:szCs w:val="22"/>
        </w:rPr>
        <w:t>Welcome message</w:t>
      </w:r>
      <w:r w:rsidRPr="004166F7">
        <w:rPr>
          <w:rFonts w:ascii="Calibri" w:hAnsi="Calibri" w:cs="Calibri"/>
          <w:sz w:val="22"/>
          <w:szCs w:val="22"/>
          <w:lang w:val="en-US"/>
        </w:rPr>
        <w:t>  </w:t>
      </w:r>
    </w:p>
    <w:p w:rsidRPr="004166F7" w:rsidR="00DF1FD4" w:rsidP="001C417F" w:rsidRDefault="004166F7" w14:paraId="78904D62" w14:textId="5458FC32">
      <w:pPr>
        <w:pStyle w:val="ListParagraph"/>
        <w:numPr>
          <w:ilvl w:val="0"/>
          <w:numId w:val="40"/>
        </w:numPr>
        <w:spacing w:after="0" w:line="360" w:lineRule="auto"/>
        <w:jc w:val="both"/>
        <w:rPr>
          <w:rFonts w:ascii="Calibri" w:hAnsi="Calibri" w:cs="Calibri"/>
          <w:sz w:val="22"/>
          <w:szCs w:val="22"/>
          <w:lang w:val="en-US"/>
        </w:rPr>
      </w:pPr>
      <w:r w:rsidRPr="004166F7">
        <w:rPr>
          <w:rFonts w:ascii="Calibri" w:hAnsi="Calibri" w:cs="Calibri"/>
          <w:sz w:val="22"/>
          <w:szCs w:val="22"/>
          <w:lang w:val="en-US"/>
        </w:rPr>
        <w:t xml:space="preserve">Win up to </w:t>
      </w:r>
      <w:r w:rsidRPr="004166F7" w:rsidR="00DF1FD4">
        <w:rPr>
          <w:rFonts w:ascii="Calibri" w:hAnsi="Calibri" w:cs="Calibri"/>
          <w:sz w:val="22"/>
          <w:szCs w:val="22"/>
          <w:lang w:val="en-US"/>
        </w:rPr>
        <w:t>10,000x </w:t>
      </w:r>
      <w:r w:rsidRPr="004166F7">
        <w:rPr>
          <w:rFonts w:ascii="Calibri" w:hAnsi="Calibri" w:cs="Calibri"/>
          <w:sz w:val="22"/>
          <w:szCs w:val="22"/>
          <w:lang w:val="en-US"/>
        </w:rPr>
        <w:t>your bet</w:t>
      </w:r>
    </w:p>
    <w:p w:rsidRPr="004166F7" w:rsidR="00DF1FD4" w:rsidP="001C417F" w:rsidRDefault="00DF1FD4" w14:paraId="52F5A0B6" w14:textId="77777777">
      <w:pPr>
        <w:pStyle w:val="ListParagraph"/>
        <w:numPr>
          <w:ilvl w:val="0"/>
          <w:numId w:val="40"/>
        </w:numPr>
        <w:spacing w:after="0" w:line="360" w:lineRule="auto"/>
        <w:jc w:val="both"/>
        <w:rPr>
          <w:rFonts w:ascii="Calibri" w:hAnsi="Calibri" w:cs="Calibri"/>
          <w:sz w:val="22"/>
          <w:szCs w:val="22"/>
          <w:lang w:val="en-US"/>
        </w:rPr>
      </w:pPr>
      <w:r w:rsidRPr="004166F7">
        <w:rPr>
          <w:rFonts w:ascii="Calibri" w:hAnsi="Calibri" w:cs="Calibri"/>
          <w:sz w:val="22"/>
          <w:szCs w:val="22"/>
          <w:lang w:val="en-US"/>
        </w:rPr>
        <w:t>Any bet stake qualifies  </w:t>
      </w:r>
    </w:p>
    <w:p w:rsidRPr="004166F7" w:rsidR="00DF1FD4" w:rsidP="001C417F" w:rsidRDefault="007E66ED" w14:paraId="3423468D" w14:textId="763705FF">
      <w:pPr>
        <w:pStyle w:val="ListParagraph"/>
        <w:numPr>
          <w:ilvl w:val="0"/>
          <w:numId w:val="40"/>
        </w:numPr>
        <w:spacing w:after="0" w:line="360" w:lineRule="auto"/>
        <w:jc w:val="both"/>
        <w:rPr>
          <w:rFonts w:ascii="Calibri" w:hAnsi="Calibri" w:cs="Calibri"/>
          <w:sz w:val="22"/>
          <w:szCs w:val="22"/>
          <w:lang w:val="en-US"/>
        </w:rPr>
      </w:pPr>
      <w:r>
        <w:rPr>
          <w:rFonts w:ascii="Calibri" w:hAnsi="Calibri" w:cs="Calibri"/>
          <w:sz w:val="22"/>
          <w:szCs w:val="22"/>
          <w:lang w:val="en-US"/>
        </w:rPr>
        <w:t>Jelly Express Exclusive!</w:t>
      </w:r>
    </w:p>
    <w:p w:rsidRPr="004166F7" w:rsidR="00DF1FD4" w:rsidP="004166F7" w:rsidRDefault="00DF1FD4" w14:paraId="4856604B" w14:textId="77777777">
      <w:pPr>
        <w:spacing w:after="0" w:line="360" w:lineRule="auto"/>
        <w:jc w:val="both"/>
        <w:rPr>
          <w:rFonts w:ascii="Calibri" w:hAnsi="Calibri" w:cs="Calibri"/>
          <w:sz w:val="22"/>
          <w:szCs w:val="22"/>
          <w:lang w:val="en-US"/>
        </w:rPr>
      </w:pPr>
      <w:r w:rsidRPr="004166F7">
        <w:rPr>
          <w:rFonts w:ascii="Calibri" w:hAnsi="Calibri" w:cs="Calibri"/>
          <w:sz w:val="22"/>
          <w:szCs w:val="22"/>
          <w:lang w:val="en-US"/>
        </w:rPr>
        <w:t>  </w:t>
      </w:r>
    </w:p>
    <w:p w:rsidRPr="004166F7" w:rsidR="00DF1FD4" w:rsidP="004166F7" w:rsidRDefault="00DF1FD4" w14:paraId="34B90B9E" w14:textId="77777777">
      <w:pPr>
        <w:spacing w:after="0" w:line="360" w:lineRule="auto"/>
        <w:jc w:val="both"/>
        <w:rPr>
          <w:rFonts w:ascii="Calibri" w:hAnsi="Calibri" w:cs="Calibri"/>
          <w:sz w:val="22"/>
          <w:szCs w:val="22"/>
          <w:lang w:val="en-US"/>
        </w:rPr>
      </w:pPr>
      <w:r w:rsidRPr="004166F7">
        <w:rPr>
          <w:rFonts w:ascii="Calibri" w:hAnsi="Calibri" w:cs="Calibri"/>
          <w:b/>
          <w:bCs/>
          <w:sz w:val="22"/>
          <w:szCs w:val="22"/>
        </w:rPr>
        <w:t>How to play:</w:t>
      </w:r>
      <w:r w:rsidRPr="004166F7">
        <w:rPr>
          <w:rFonts w:ascii="Calibri" w:hAnsi="Calibri" w:cs="Calibri"/>
          <w:sz w:val="22"/>
          <w:szCs w:val="22"/>
          <w:lang w:val="en-US"/>
        </w:rPr>
        <w:t>  </w:t>
      </w:r>
    </w:p>
    <w:p w:rsidR="004166F7" w:rsidP="001C417F" w:rsidRDefault="00DF1FD4" w14:paraId="2915FF26" w14:textId="77777777">
      <w:pPr>
        <w:numPr>
          <w:ilvl w:val="0"/>
          <w:numId w:val="1"/>
        </w:numPr>
        <w:spacing w:after="0" w:line="360" w:lineRule="auto"/>
        <w:jc w:val="both"/>
        <w:rPr>
          <w:rFonts w:ascii="Calibri" w:hAnsi="Calibri" w:cs="Calibri"/>
          <w:sz w:val="22"/>
          <w:szCs w:val="22"/>
          <w:lang w:val="en-US"/>
        </w:rPr>
      </w:pPr>
      <w:r w:rsidRPr="004166F7">
        <w:rPr>
          <w:rFonts w:ascii="Calibri" w:hAnsi="Calibri" w:cs="Calibri"/>
          <w:b/>
          <w:bCs/>
          <w:sz w:val="22"/>
          <w:szCs w:val="22"/>
        </w:rPr>
        <w:t>Place your bet</w:t>
      </w:r>
      <w:r w:rsidRPr="004166F7">
        <w:rPr>
          <w:rFonts w:ascii="Calibri" w:hAnsi="Calibri" w:cs="Calibri"/>
          <w:sz w:val="22"/>
          <w:szCs w:val="22"/>
          <w:lang w:val="en-US"/>
        </w:rPr>
        <w:t> </w:t>
      </w:r>
    </w:p>
    <w:p w:rsidRPr="004166F7" w:rsidR="00DF1FD4" w:rsidP="006153C8" w:rsidRDefault="00DF1FD4" w14:paraId="18412131" w14:textId="7CBD6191">
      <w:pPr>
        <w:spacing w:after="0" w:line="360" w:lineRule="auto"/>
        <w:ind w:left="720"/>
        <w:jc w:val="both"/>
        <w:rPr>
          <w:rFonts w:ascii="Calibri" w:hAnsi="Calibri" w:cs="Calibri"/>
          <w:sz w:val="22"/>
          <w:szCs w:val="22"/>
          <w:lang w:val="en-US"/>
        </w:rPr>
      </w:pPr>
      <w:r w:rsidRPr="004166F7">
        <w:rPr>
          <w:rFonts w:ascii="Calibri" w:hAnsi="Calibri" w:cs="Calibri"/>
          <w:sz w:val="22"/>
          <w:szCs w:val="22"/>
        </w:rPr>
        <w:t xml:space="preserve">A real money spin of any bet stake on </w:t>
      </w:r>
      <w:r w:rsidR="006153C8">
        <w:rPr>
          <w:rFonts w:ascii="Calibri" w:hAnsi="Calibri" w:cs="Calibri"/>
          <w:sz w:val="22"/>
          <w:szCs w:val="22"/>
        </w:rPr>
        <w:t>Jelly Express</w:t>
      </w:r>
      <w:r w:rsidRPr="004166F7">
        <w:rPr>
          <w:rFonts w:ascii="Calibri" w:hAnsi="Calibri" w:cs="Calibri"/>
          <w:sz w:val="22"/>
          <w:szCs w:val="22"/>
        </w:rPr>
        <w:t xml:space="preserve"> </w:t>
      </w:r>
      <w:r w:rsidR="00DE2774">
        <w:rPr>
          <w:rFonts w:ascii="Calibri" w:hAnsi="Calibri" w:cs="Calibri"/>
          <w:sz w:val="22"/>
          <w:szCs w:val="22"/>
        </w:rPr>
        <w:t>(the “</w:t>
      </w:r>
      <w:r w:rsidRPr="00317394" w:rsidR="00DE2774">
        <w:rPr>
          <w:rFonts w:ascii="Calibri" w:hAnsi="Calibri" w:cs="Calibri"/>
          <w:b/>
          <w:bCs/>
          <w:sz w:val="22"/>
          <w:szCs w:val="22"/>
        </w:rPr>
        <w:t>P</w:t>
      </w:r>
      <w:r w:rsidRPr="00317394">
        <w:rPr>
          <w:rFonts w:ascii="Calibri" w:hAnsi="Calibri" w:cs="Calibri"/>
          <w:b/>
          <w:bCs/>
          <w:sz w:val="22"/>
          <w:szCs w:val="22"/>
        </w:rPr>
        <w:t xml:space="preserve">articipating </w:t>
      </w:r>
      <w:r w:rsidRPr="00317394" w:rsidR="00DE2774">
        <w:rPr>
          <w:rFonts w:ascii="Calibri" w:hAnsi="Calibri" w:cs="Calibri"/>
          <w:b/>
          <w:bCs/>
          <w:sz w:val="22"/>
          <w:szCs w:val="22"/>
        </w:rPr>
        <w:t>G</w:t>
      </w:r>
      <w:r w:rsidRPr="00317394">
        <w:rPr>
          <w:rFonts w:ascii="Calibri" w:hAnsi="Calibri" w:cs="Calibri"/>
          <w:b/>
          <w:bCs/>
          <w:sz w:val="22"/>
          <w:szCs w:val="22"/>
        </w:rPr>
        <w:t>ame</w:t>
      </w:r>
      <w:r w:rsidR="00DE2774">
        <w:rPr>
          <w:rFonts w:ascii="Calibri" w:hAnsi="Calibri" w:cs="Calibri"/>
          <w:sz w:val="22"/>
          <w:szCs w:val="22"/>
        </w:rPr>
        <w:t xml:space="preserve">”) </w:t>
      </w:r>
      <w:r w:rsidRPr="004166F7">
        <w:rPr>
          <w:rFonts w:ascii="Calibri" w:hAnsi="Calibri" w:cs="Calibri"/>
          <w:sz w:val="22"/>
          <w:szCs w:val="22"/>
        </w:rPr>
        <w:t>qualifies.</w:t>
      </w:r>
      <w:r w:rsidRPr="004166F7">
        <w:rPr>
          <w:rFonts w:ascii="Calibri" w:hAnsi="Calibri" w:cs="Calibri"/>
          <w:sz w:val="22"/>
          <w:szCs w:val="22"/>
          <w:lang w:val="en-US"/>
        </w:rPr>
        <w:t> </w:t>
      </w:r>
    </w:p>
    <w:p w:rsidR="004166F7" w:rsidP="001C417F" w:rsidRDefault="00DF1FD4" w14:paraId="330ED729" w14:textId="77777777">
      <w:pPr>
        <w:numPr>
          <w:ilvl w:val="0"/>
          <w:numId w:val="2"/>
        </w:numPr>
        <w:spacing w:after="0" w:line="360" w:lineRule="auto"/>
        <w:jc w:val="both"/>
        <w:rPr>
          <w:rFonts w:ascii="Calibri" w:hAnsi="Calibri" w:cs="Calibri"/>
          <w:sz w:val="22"/>
          <w:szCs w:val="22"/>
          <w:lang w:val="en-US"/>
        </w:rPr>
      </w:pPr>
      <w:r w:rsidRPr="004166F7">
        <w:rPr>
          <w:rFonts w:ascii="Calibri" w:hAnsi="Calibri" w:cs="Calibri"/>
          <w:b/>
          <w:bCs/>
          <w:sz w:val="22"/>
          <w:szCs w:val="22"/>
          <w:lang w:val="en-US"/>
        </w:rPr>
        <w:t>How to win</w:t>
      </w:r>
      <w:r w:rsidRPr="004166F7">
        <w:rPr>
          <w:rFonts w:ascii="Calibri" w:hAnsi="Calibri" w:cs="Calibri"/>
          <w:sz w:val="22"/>
          <w:szCs w:val="22"/>
          <w:lang w:val="en-US"/>
        </w:rPr>
        <w:t> </w:t>
      </w:r>
    </w:p>
    <w:p w:rsidRPr="006153C8" w:rsidR="006153C8" w:rsidP="006153C8" w:rsidRDefault="006153C8" w14:paraId="35E33A2A" w14:textId="77777777">
      <w:pPr>
        <w:pStyle w:val="ListParagraph"/>
        <w:spacing w:after="0" w:line="360" w:lineRule="auto"/>
        <w:jc w:val="both"/>
        <w:rPr>
          <w:rFonts w:ascii="Calibri" w:hAnsi="Calibri" w:cs="Calibri"/>
          <w:color w:val="000000" w:themeColor="text1"/>
          <w:sz w:val="22"/>
          <w:szCs w:val="22"/>
          <w:lang w:val="en-US"/>
        </w:rPr>
      </w:pPr>
      <w:r w:rsidRPr="006153C8">
        <w:rPr>
          <w:rFonts w:ascii="Calibri" w:hAnsi="Calibri" w:cs="Calibri"/>
          <w:color w:val="000000" w:themeColor="text1"/>
          <w:sz w:val="22"/>
          <w:szCs w:val="22"/>
          <w:lang w:val="en-US"/>
        </w:rPr>
        <w:t>Prizes are awarded randomly on any spin played with a Qualifying Bet.</w:t>
      </w:r>
    </w:p>
    <w:p w:rsidR="004166F7" w:rsidP="001C417F" w:rsidRDefault="00DF1FD4" w14:paraId="0AEB3A9C" w14:textId="77777777">
      <w:pPr>
        <w:numPr>
          <w:ilvl w:val="0"/>
          <w:numId w:val="3"/>
        </w:numPr>
        <w:spacing w:after="0" w:line="360" w:lineRule="auto"/>
        <w:jc w:val="both"/>
        <w:rPr>
          <w:rFonts w:ascii="Calibri" w:hAnsi="Calibri" w:cs="Calibri"/>
          <w:sz w:val="22"/>
          <w:szCs w:val="22"/>
          <w:lang w:val="en-US"/>
        </w:rPr>
      </w:pPr>
      <w:r w:rsidRPr="004166F7">
        <w:rPr>
          <w:rFonts w:ascii="Calibri" w:hAnsi="Calibri" w:cs="Calibri"/>
          <w:b/>
          <w:bCs/>
          <w:sz w:val="22"/>
          <w:szCs w:val="22"/>
          <w:lang w:val="en-US"/>
        </w:rPr>
        <w:t>What to win</w:t>
      </w:r>
      <w:r w:rsidRPr="004166F7">
        <w:rPr>
          <w:rFonts w:ascii="Calibri" w:hAnsi="Calibri" w:cs="Calibri"/>
          <w:sz w:val="22"/>
          <w:szCs w:val="22"/>
          <w:lang w:val="en-US"/>
        </w:rPr>
        <w:t> </w:t>
      </w:r>
    </w:p>
    <w:p w:rsidRPr="004166F7" w:rsidR="00DF1FD4" w:rsidP="004166F7" w:rsidRDefault="00DF1FD4" w14:paraId="3D48B3B7" w14:textId="0854E29A">
      <w:pPr>
        <w:spacing w:after="0" w:line="360" w:lineRule="auto"/>
        <w:ind w:left="720"/>
        <w:jc w:val="both"/>
        <w:rPr>
          <w:rFonts w:ascii="Calibri" w:hAnsi="Calibri" w:cs="Calibri"/>
          <w:sz w:val="22"/>
          <w:szCs w:val="22"/>
          <w:lang w:val="en-US"/>
        </w:rPr>
      </w:pPr>
      <w:r w:rsidRPr="004166F7">
        <w:rPr>
          <w:rFonts w:ascii="Calibri" w:hAnsi="Calibri" w:cs="Calibri"/>
          <w:sz w:val="22"/>
          <w:szCs w:val="22"/>
          <w:lang w:val="en-US"/>
        </w:rPr>
        <w:t>Win </w:t>
      </w:r>
      <w:r w:rsidRPr="004166F7">
        <w:rPr>
          <w:rFonts w:ascii="Calibri" w:hAnsi="Calibri" w:cs="Calibri"/>
          <w:sz w:val="22"/>
          <w:szCs w:val="22"/>
        </w:rPr>
        <w:t>up to 10,000X, or Free Spins prizes! Max 2 prizes per player.</w:t>
      </w:r>
      <w:r w:rsidRPr="004166F7">
        <w:rPr>
          <w:rFonts w:ascii="Calibri" w:hAnsi="Calibri" w:cs="Calibri"/>
          <w:sz w:val="22"/>
          <w:szCs w:val="22"/>
          <w:lang w:val="en-US"/>
        </w:rPr>
        <w:t> </w:t>
      </w:r>
    </w:p>
    <w:p w:rsidRPr="004166F7" w:rsidR="00DF1FD4" w:rsidP="004166F7" w:rsidRDefault="00DF1FD4" w14:paraId="29235124" w14:textId="77777777">
      <w:pPr>
        <w:spacing w:after="0" w:line="360" w:lineRule="auto"/>
        <w:jc w:val="both"/>
        <w:rPr>
          <w:rFonts w:ascii="Calibri" w:hAnsi="Calibri" w:cs="Calibri"/>
          <w:sz w:val="22"/>
          <w:szCs w:val="22"/>
          <w:lang w:val="en-US"/>
        </w:rPr>
      </w:pPr>
      <w:r w:rsidRPr="004166F7">
        <w:rPr>
          <w:rFonts w:ascii="Calibri" w:hAnsi="Calibri" w:cs="Calibri"/>
          <w:sz w:val="22"/>
          <w:szCs w:val="22"/>
          <w:lang w:val="en-US"/>
        </w:rPr>
        <w:t>  </w:t>
      </w:r>
    </w:p>
    <w:p w:rsidRPr="004166F7" w:rsidR="00DF1FD4" w:rsidP="004166F7" w:rsidRDefault="00DF1FD4" w14:paraId="4AECADDD" w14:textId="77777777">
      <w:pPr>
        <w:spacing w:after="0" w:line="360" w:lineRule="auto"/>
        <w:jc w:val="both"/>
        <w:rPr>
          <w:rFonts w:ascii="Calibri" w:hAnsi="Calibri" w:cs="Calibri"/>
          <w:sz w:val="22"/>
          <w:szCs w:val="22"/>
          <w:lang w:val="en-US"/>
        </w:rPr>
      </w:pPr>
      <w:r w:rsidRPr="004166F7">
        <w:rPr>
          <w:rFonts w:ascii="Calibri" w:hAnsi="Calibri" w:cs="Calibri"/>
          <w:b/>
          <w:bCs/>
          <w:sz w:val="22"/>
          <w:szCs w:val="22"/>
        </w:rPr>
        <w:t>General T&amp;Cs</w:t>
      </w:r>
      <w:r w:rsidRPr="004166F7">
        <w:rPr>
          <w:rFonts w:ascii="Calibri" w:hAnsi="Calibri" w:cs="Calibri"/>
          <w:sz w:val="22"/>
          <w:szCs w:val="22"/>
          <w:lang w:val="en-US"/>
        </w:rPr>
        <w:t> </w:t>
      </w:r>
    </w:p>
    <w:p w:rsidRPr="004166F7" w:rsidR="00DF1FD4" w:rsidP="00F21524" w:rsidRDefault="00F21524" w14:paraId="74D6E4AD" w14:textId="442B0599">
      <w:pPr>
        <w:spacing w:after="0" w:line="360" w:lineRule="auto"/>
        <w:jc w:val="both"/>
        <w:rPr>
          <w:rFonts w:ascii="Calibri" w:hAnsi="Calibri" w:cs="Calibri"/>
          <w:sz w:val="22"/>
          <w:szCs w:val="22"/>
          <w:lang w:val="en-US"/>
        </w:rPr>
      </w:pPr>
      <w:r>
        <w:rPr>
          <w:rFonts w:ascii="Calibri" w:hAnsi="Calibri" w:cs="Calibri"/>
          <w:b/>
          <w:bCs/>
          <w:sz w:val="22"/>
          <w:szCs w:val="22"/>
        </w:rPr>
        <w:t>Jelly Express Prize Drop</w:t>
      </w:r>
      <w:r w:rsidRPr="004166F7" w:rsidR="00DF1FD4">
        <w:rPr>
          <w:rFonts w:ascii="Calibri" w:hAnsi="Calibri" w:cs="Calibri"/>
          <w:b/>
          <w:bCs/>
          <w:sz w:val="22"/>
          <w:szCs w:val="22"/>
        </w:rPr>
        <w:t> Schedule &amp; Participation Requirements</w:t>
      </w:r>
      <w:r w:rsidRPr="004166F7" w:rsidR="00DF1FD4">
        <w:rPr>
          <w:rFonts w:ascii="Calibri" w:hAnsi="Calibri" w:cs="Calibri"/>
          <w:sz w:val="22"/>
          <w:szCs w:val="22"/>
          <w:lang w:val="en-US"/>
        </w:rPr>
        <w:t> </w:t>
      </w:r>
    </w:p>
    <w:p w:rsidRPr="004166F7" w:rsidR="00DF1FD4" w:rsidP="001C417F" w:rsidRDefault="00DF1FD4" w14:paraId="730FC88A" w14:textId="767991DD">
      <w:pPr>
        <w:numPr>
          <w:ilvl w:val="0"/>
          <w:numId w:val="4"/>
        </w:numPr>
        <w:spacing w:after="0" w:line="360" w:lineRule="auto"/>
        <w:jc w:val="both"/>
        <w:rPr>
          <w:rFonts w:ascii="Calibri" w:hAnsi="Calibri" w:cs="Calibri"/>
          <w:sz w:val="22"/>
          <w:szCs w:val="22"/>
          <w:lang w:val="en-US"/>
        </w:rPr>
      </w:pPr>
      <w:r w:rsidRPr="4F6CEEA4" w:rsidR="3CDBBB4B">
        <w:rPr>
          <w:rFonts w:ascii="Calibri" w:hAnsi="Calibri" w:cs="Calibri"/>
          <w:sz w:val="22"/>
          <w:szCs w:val="22"/>
        </w:rPr>
        <w:t xml:space="preserve">The </w:t>
      </w:r>
      <w:r w:rsidRPr="4F6CEEA4" w:rsidR="3A5C01CE">
        <w:rPr>
          <w:rFonts w:ascii="Calibri" w:hAnsi="Calibri" w:cs="Calibri"/>
          <w:sz w:val="22"/>
          <w:szCs w:val="22"/>
        </w:rPr>
        <w:t>Jelly Express Prize Drop</w:t>
      </w:r>
      <w:r w:rsidRPr="4F6CEEA4" w:rsidR="3CDBBB4B">
        <w:rPr>
          <w:rFonts w:ascii="Calibri" w:hAnsi="Calibri" w:cs="Calibri"/>
          <w:sz w:val="22"/>
          <w:szCs w:val="22"/>
        </w:rPr>
        <w:t xml:space="preserve"> </w:t>
      </w:r>
      <w:r w:rsidRPr="4F6CEEA4" w:rsidR="3A5C01CE">
        <w:rPr>
          <w:rFonts w:ascii="Calibri" w:hAnsi="Calibri" w:cs="Calibri"/>
          <w:sz w:val="22"/>
          <w:szCs w:val="22"/>
        </w:rPr>
        <w:t xml:space="preserve">is </w:t>
      </w:r>
      <w:r w:rsidRPr="4F6CEEA4" w:rsidR="3CDBBB4B">
        <w:rPr>
          <w:rFonts w:ascii="Calibri" w:hAnsi="Calibri" w:cs="Calibri"/>
          <w:sz w:val="22"/>
          <w:szCs w:val="22"/>
        </w:rPr>
        <w:t xml:space="preserve">available </w:t>
      </w:r>
      <w:r w:rsidRPr="4F6CEEA4" w:rsidR="3A5C01CE">
        <w:rPr>
          <w:rFonts w:ascii="Calibri" w:hAnsi="Calibri" w:cs="Calibri"/>
          <w:sz w:val="22"/>
          <w:szCs w:val="22"/>
        </w:rPr>
        <w:t xml:space="preserve">only </w:t>
      </w:r>
      <w:r w:rsidRPr="4F6CEEA4" w:rsidR="58BEE2D6">
        <w:rPr>
          <w:rFonts w:ascii="Calibri" w:hAnsi="Calibri" w:cs="Calibri"/>
          <w:sz w:val="22"/>
          <w:szCs w:val="22"/>
        </w:rPr>
        <w:t>o</w:t>
      </w:r>
      <w:r w:rsidRPr="4F6CEEA4" w:rsidR="3A5C01CE">
        <w:rPr>
          <w:rFonts w:ascii="Calibri" w:hAnsi="Calibri" w:cs="Calibri"/>
          <w:sz w:val="22"/>
          <w:szCs w:val="22"/>
        </w:rPr>
        <w:t xml:space="preserve">n </w:t>
      </w:r>
      <w:r w:rsidRPr="4F6CEEA4" w:rsidR="10086EF8">
        <w:rPr>
          <w:rFonts w:ascii="Calibri" w:hAnsi="Calibri" w:cs="Calibri"/>
          <w:sz w:val="22"/>
          <w:szCs w:val="22"/>
        </w:rPr>
        <w:t xml:space="preserve">the </w:t>
      </w:r>
      <w:r w:rsidRPr="4F6CEEA4" w:rsidR="3A5C01CE">
        <w:rPr>
          <w:rFonts w:ascii="Calibri" w:hAnsi="Calibri" w:cs="Calibri"/>
          <w:sz w:val="22"/>
          <w:szCs w:val="22"/>
        </w:rPr>
        <w:t xml:space="preserve">Jelly Express </w:t>
      </w:r>
      <w:r w:rsidRPr="4F6CEEA4" w:rsidR="4A7748F5">
        <w:rPr>
          <w:rFonts w:ascii="Calibri" w:hAnsi="Calibri" w:cs="Calibri"/>
          <w:sz w:val="22"/>
          <w:szCs w:val="22"/>
        </w:rPr>
        <w:t>game</w:t>
      </w:r>
      <w:r w:rsidRPr="4F6CEEA4" w:rsidR="28895E72">
        <w:rPr>
          <w:rFonts w:ascii="Calibri" w:hAnsi="Calibri" w:cs="Calibri"/>
          <w:sz w:val="22"/>
          <w:szCs w:val="22"/>
        </w:rPr>
        <w:t xml:space="preserve"> (“</w:t>
      </w:r>
      <w:r w:rsidRPr="4F6CEEA4" w:rsidR="28895E72">
        <w:rPr>
          <w:rFonts w:ascii="Calibri" w:hAnsi="Calibri" w:cs="Calibri"/>
          <w:b w:val="1"/>
          <w:bCs w:val="1"/>
          <w:sz w:val="22"/>
          <w:szCs w:val="22"/>
        </w:rPr>
        <w:t>Participating Game</w:t>
      </w:r>
      <w:r w:rsidRPr="4F6CEEA4" w:rsidR="28895E72">
        <w:rPr>
          <w:rFonts w:ascii="Calibri" w:hAnsi="Calibri" w:cs="Calibri"/>
          <w:sz w:val="22"/>
          <w:szCs w:val="22"/>
        </w:rPr>
        <w:t xml:space="preserve">”) </w:t>
      </w:r>
      <w:r w:rsidRPr="4F6CEEA4" w:rsidR="4A7748F5">
        <w:rPr>
          <w:rFonts w:ascii="Calibri" w:hAnsi="Calibri" w:cs="Calibri"/>
          <w:sz w:val="22"/>
          <w:szCs w:val="22"/>
        </w:rPr>
        <w:t xml:space="preserve"> </w:t>
      </w:r>
      <w:r w:rsidRPr="4F6CEEA4" w:rsidR="3A5C01CE">
        <w:rPr>
          <w:rFonts w:ascii="Calibri" w:hAnsi="Calibri" w:cs="Calibri"/>
          <w:sz w:val="22"/>
          <w:szCs w:val="22"/>
        </w:rPr>
        <w:t>between</w:t>
      </w:r>
      <w:r w:rsidRPr="4F6CEEA4" w:rsidR="3A5C01CE">
        <w:rPr>
          <w:rFonts w:ascii="Calibri" w:hAnsi="Calibri" w:cs="Calibri"/>
          <w:sz w:val="22"/>
          <w:szCs w:val="22"/>
        </w:rPr>
        <w:t xml:space="preserve"> 6</w:t>
      </w:r>
      <w:r w:rsidRPr="4F6CEEA4" w:rsidR="3A5C01CE">
        <w:rPr>
          <w:rFonts w:ascii="Calibri" w:hAnsi="Calibri" w:cs="Calibri"/>
          <w:sz w:val="22"/>
          <w:szCs w:val="22"/>
          <w:vertAlign w:val="superscript"/>
        </w:rPr>
        <w:t>th</w:t>
      </w:r>
      <w:r w:rsidRPr="4F6CEEA4" w:rsidR="3A5C01CE">
        <w:rPr>
          <w:rFonts w:ascii="Calibri" w:hAnsi="Calibri" w:cs="Calibri"/>
          <w:sz w:val="22"/>
          <w:szCs w:val="22"/>
        </w:rPr>
        <w:t xml:space="preserve"> April </w:t>
      </w:r>
      <w:r w:rsidRPr="4F6CEEA4" w:rsidR="3CDBBB4B">
        <w:rPr>
          <w:rFonts w:ascii="Calibri" w:hAnsi="Calibri" w:cs="Calibri"/>
          <w:sz w:val="22"/>
          <w:szCs w:val="22"/>
        </w:rPr>
        <w:t xml:space="preserve">2026 at </w:t>
      </w:r>
      <w:r w:rsidRPr="4F6CEEA4" w:rsidR="68060FE4">
        <w:rPr>
          <w:rFonts w:ascii="Calibri" w:hAnsi="Calibri" w:cs="Calibri"/>
          <w:sz w:val="22"/>
          <w:szCs w:val="22"/>
        </w:rPr>
        <w:t>08</w:t>
      </w:r>
      <w:r w:rsidRPr="4F6CEEA4" w:rsidR="3CDBBB4B">
        <w:rPr>
          <w:rFonts w:ascii="Calibri" w:hAnsi="Calibri" w:cs="Calibri"/>
          <w:sz w:val="22"/>
          <w:szCs w:val="22"/>
        </w:rPr>
        <w:t>:01 GMT+0 (</w:t>
      </w:r>
      <w:r w:rsidRPr="4F6CEEA4" w:rsidR="68060FE4">
        <w:rPr>
          <w:rFonts w:ascii="Calibri" w:hAnsi="Calibri" w:cs="Calibri"/>
          <w:sz w:val="22"/>
          <w:szCs w:val="22"/>
        </w:rPr>
        <w:t xml:space="preserve">10:01 </w:t>
      </w:r>
      <w:r w:rsidRPr="4F6CEEA4" w:rsidR="3CDBBB4B">
        <w:rPr>
          <w:rFonts w:ascii="Calibri" w:hAnsi="Calibri" w:cs="Calibri"/>
          <w:sz w:val="22"/>
          <w:szCs w:val="22"/>
        </w:rPr>
        <w:t>CE</w:t>
      </w:r>
      <w:r w:rsidRPr="4F6CEEA4" w:rsidR="68060FE4">
        <w:rPr>
          <w:rFonts w:ascii="Calibri" w:hAnsi="Calibri" w:cs="Calibri"/>
          <w:sz w:val="22"/>
          <w:szCs w:val="22"/>
        </w:rPr>
        <w:t>S</w:t>
      </w:r>
      <w:r w:rsidRPr="4F6CEEA4" w:rsidR="3CDBBB4B">
        <w:rPr>
          <w:rFonts w:ascii="Calibri" w:hAnsi="Calibri" w:cs="Calibri"/>
          <w:sz w:val="22"/>
          <w:szCs w:val="22"/>
        </w:rPr>
        <w:t xml:space="preserve">T) until </w:t>
      </w:r>
      <w:r w:rsidRPr="4F6CEEA4" w:rsidR="3A5C01CE">
        <w:rPr>
          <w:rFonts w:ascii="Calibri" w:hAnsi="Calibri" w:cs="Calibri"/>
          <w:sz w:val="22"/>
          <w:szCs w:val="22"/>
        </w:rPr>
        <w:t>12</w:t>
      </w:r>
      <w:r w:rsidRPr="4F6CEEA4" w:rsidR="3A5C01CE">
        <w:rPr>
          <w:rFonts w:ascii="Calibri" w:hAnsi="Calibri" w:cs="Calibri"/>
          <w:sz w:val="22"/>
          <w:szCs w:val="22"/>
          <w:vertAlign w:val="superscript"/>
        </w:rPr>
        <w:t>th</w:t>
      </w:r>
      <w:r w:rsidRPr="4F6CEEA4" w:rsidR="3A5C01CE">
        <w:rPr>
          <w:rFonts w:ascii="Calibri" w:hAnsi="Calibri" w:cs="Calibri"/>
          <w:sz w:val="22"/>
          <w:szCs w:val="22"/>
        </w:rPr>
        <w:t xml:space="preserve"> April</w:t>
      </w:r>
      <w:r w:rsidRPr="4F6CEEA4" w:rsidR="3CDBBB4B">
        <w:rPr>
          <w:rFonts w:ascii="Calibri" w:hAnsi="Calibri" w:cs="Calibri"/>
          <w:sz w:val="22"/>
          <w:szCs w:val="22"/>
        </w:rPr>
        <w:t xml:space="preserve"> at </w:t>
      </w:r>
      <w:r w:rsidRPr="4F6CEEA4" w:rsidR="1EF28A8F">
        <w:rPr>
          <w:rFonts w:ascii="Calibri" w:hAnsi="Calibri" w:cs="Calibri"/>
          <w:sz w:val="22"/>
          <w:szCs w:val="22"/>
        </w:rPr>
        <w:t>21</w:t>
      </w:r>
      <w:r w:rsidRPr="4F6CEEA4" w:rsidR="3CDBBB4B">
        <w:rPr>
          <w:rFonts w:ascii="Calibri" w:hAnsi="Calibri" w:cs="Calibri"/>
          <w:sz w:val="22"/>
          <w:szCs w:val="22"/>
        </w:rPr>
        <w:t>:59 GMT+0 (</w:t>
      </w:r>
      <w:r w:rsidRPr="4F6CEEA4" w:rsidR="1EF28A8F">
        <w:rPr>
          <w:rFonts w:ascii="Calibri" w:hAnsi="Calibri" w:cs="Calibri"/>
          <w:sz w:val="22"/>
          <w:szCs w:val="22"/>
        </w:rPr>
        <w:t>23</w:t>
      </w:r>
      <w:r w:rsidRPr="4F6CEEA4" w:rsidR="3CDBBB4B">
        <w:rPr>
          <w:rFonts w:ascii="Calibri" w:hAnsi="Calibri" w:cs="Calibri"/>
          <w:sz w:val="22"/>
          <w:szCs w:val="22"/>
        </w:rPr>
        <w:t>:59 CE</w:t>
      </w:r>
      <w:r w:rsidRPr="4F6CEEA4" w:rsidR="1EF28A8F">
        <w:rPr>
          <w:rFonts w:ascii="Calibri" w:hAnsi="Calibri" w:cs="Calibri"/>
          <w:sz w:val="22"/>
          <w:szCs w:val="22"/>
        </w:rPr>
        <w:t>S</w:t>
      </w:r>
      <w:r w:rsidRPr="4F6CEEA4" w:rsidR="3CDBBB4B">
        <w:rPr>
          <w:rFonts w:ascii="Calibri" w:hAnsi="Calibri" w:cs="Calibri"/>
          <w:sz w:val="22"/>
          <w:szCs w:val="22"/>
        </w:rPr>
        <w:t>T</w:t>
      </w:r>
      <w:r w:rsidRPr="4F6CEEA4" w:rsidR="1EF28A8F">
        <w:rPr>
          <w:rFonts w:ascii="Calibri" w:hAnsi="Calibri" w:cs="Calibri"/>
          <w:sz w:val="22"/>
          <w:szCs w:val="22"/>
        </w:rPr>
        <w:t>)</w:t>
      </w:r>
      <w:r w:rsidRPr="4F6CEEA4" w:rsidR="3CDBBB4B">
        <w:rPr>
          <w:rFonts w:ascii="Calibri" w:hAnsi="Calibri" w:cs="Calibri"/>
          <w:sz w:val="22"/>
          <w:szCs w:val="22"/>
        </w:rPr>
        <w:t xml:space="preserve"> (the “</w:t>
      </w:r>
      <w:r w:rsidRPr="4F6CEEA4" w:rsidR="3CDBBB4B">
        <w:rPr>
          <w:rFonts w:ascii="Calibri" w:hAnsi="Calibri" w:cs="Calibri"/>
          <w:b w:val="1"/>
          <w:bCs w:val="1"/>
          <w:sz w:val="22"/>
          <w:szCs w:val="22"/>
        </w:rPr>
        <w:t>Promotional Term</w:t>
      </w:r>
      <w:r w:rsidRPr="4F6CEEA4" w:rsidR="3CDBBB4B">
        <w:rPr>
          <w:rFonts w:ascii="Calibri" w:hAnsi="Calibri" w:cs="Calibri"/>
          <w:sz w:val="22"/>
          <w:szCs w:val="22"/>
        </w:rPr>
        <w:t>”). This is a network-wide promotion </w:t>
      </w:r>
      <w:r w:rsidRPr="4F6CEEA4" w:rsidR="3CDBBB4B">
        <w:rPr>
          <w:rFonts w:ascii="Calibri" w:hAnsi="Calibri" w:cs="Calibri"/>
          <w:sz w:val="22"/>
          <w:szCs w:val="22"/>
        </w:rPr>
        <w:t>operated</w:t>
      </w:r>
      <w:r w:rsidRPr="4F6CEEA4" w:rsidR="3CDBBB4B">
        <w:rPr>
          <w:rFonts w:ascii="Calibri" w:hAnsi="Calibri" w:cs="Calibri"/>
          <w:sz w:val="22"/>
          <w:szCs w:val="22"/>
        </w:rPr>
        <w:t> by Pragmatic Play, with prize pools shared across multiple participating operators.</w:t>
      </w:r>
      <w:r w:rsidRPr="4F6CEEA4" w:rsidR="3CDBBB4B">
        <w:rPr>
          <w:rFonts w:ascii="Calibri" w:hAnsi="Calibri" w:cs="Calibri"/>
          <w:sz w:val="22"/>
          <w:szCs w:val="22"/>
          <w:lang w:val="en-US"/>
        </w:rPr>
        <w:t> </w:t>
      </w:r>
    </w:p>
    <w:p w:rsidRPr="004166F7" w:rsidR="00DF1FD4" w:rsidP="001C417F" w:rsidRDefault="00DF1FD4" w14:paraId="3F8D548A" w14:textId="6FB1922D">
      <w:pPr>
        <w:numPr>
          <w:ilvl w:val="0"/>
          <w:numId w:val="5"/>
        </w:numPr>
        <w:spacing w:after="0" w:line="360" w:lineRule="auto"/>
        <w:jc w:val="both"/>
        <w:rPr>
          <w:rFonts w:ascii="Calibri" w:hAnsi="Calibri" w:cs="Calibri"/>
          <w:sz w:val="22"/>
          <w:szCs w:val="22"/>
          <w:lang w:val="en-US"/>
        </w:rPr>
      </w:pPr>
      <w:r w:rsidRPr="004166F7">
        <w:rPr>
          <w:rFonts w:ascii="Calibri" w:hAnsi="Calibri" w:cs="Calibri"/>
          <w:sz w:val="22"/>
          <w:szCs w:val="22"/>
        </w:rPr>
        <w:t xml:space="preserve">To take part in </w:t>
      </w:r>
      <w:r w:rsidR="00F21524">
        <w:rPr>
          <w:rFonts w:ascii="Calibri" w:hAnsi="Calibri" w:cs="Calibri"/>
          <w:sz w:val="22"/>
          <w:szCs w:val="22"/>
        </w:rPr>
        <w:t xml:space="preserve">the </w:t>
      </w:r>
      <w:r w:rsidR="00F21524">
        <w:rPr>
          <w:rFonts w:ascii="Calibri" w:hAnsi="Calibri" w:cs="Calibri"/>
          <w:sz w:val="22"/>
          <w:szCs w:val="22"/>
        </w:rPr>
        <w:t>Jelly Express Prize Drop</w:t>
      </w:r>
      <w:r w:rsidRPr="004166F7">
        <w:rPr>
          <w:rFonts w:ascii="Calibri" w:hAnsi="Calibri" w:cs="Calibri"/>
          <w:sz w:val="22"/>
          <w:szCs w:val="22"/>
        </w:rPr>
        <w:t xml:space="preserve">, you are required to join or opt-in in the </w:t>
      </w:r>
      <w:r w:rsidR="00F21524">
        <w:rPr>
          <w:rFonts w:ascii="Calibri" w:hAnsi="Calibri" w:cs="Calibri"/>
          <w:sz w:val="22"/>
          <w:szCs w:val="22"/>
        </w:rPr>
        <w:t>P</w:t>
      </w:r>
      <w:r w:rsidRPr="004166F7">
        <w:rPr>
          <w:rFonts w:ascii="Calibri" w:hAnsi="Calibri" w:cs="Calibri"/>
          <w:sz w:val="22"/>
          <w:szCs w:val="22"/>
        </w:rPr>
        <w:t xml:space="preserve">articipating </w:t>
      </w:r>
      <w:r w:rsidR="00F21524">
        <w:rPr>
          <w:rFonts w:ascii="Calibri" w:hAnsi="Calibri" w:cs="Calibri"/>
          <w:sz w:val="22"/>
          <w:szCs w:val="22"/>
        </w:rPr>
        <w:t>G</w:t>
      </w:r>
      <w:r w:rsidRPr="004166F7">
        <w:rPr>
          <w:rFonts w:ascii="Calibri" w:hAnsi="Calibri" w:cs="Calibri"/>
          <w:sz w:val="22"/>
          <w:szCs w:val="22"/>
        </w:rPr>
        <w:t>ame</w:t>
      </w:r>
      <w:r w:rsidR="00F21524">
        <w:rPr>
          <w:rFonts w:ascii="Calibri" w:hAnsi="Calibri" w:cs="Calibri"/>
          <w:sz w:val="22"/>
          <w:szCs w:val="22"/>
        </w:rPr>
        <w:t xml:space="preserve"> </w:t>
      </w:r>
      <w:r w:rsidRPr="004166F7">
        <w:rPr>
          <w:rFonts w:ascii="Calibri" w:hAnsi="Calibri" w:cs="Calibri"/>
          <w:sz w:val="22"/>
          <w:szCs w:val="22"/>
        </w:rPr>
        <w:t xml:space="preserve">through the promotional welcome pop-up. Once opted in, you will qualify for the entire </w:t>
      </w:r>
      <w:r w:rsidR="00F21524">
        <w:rPr>
          <w:rFonts w:ascii="Calibri" w:hAnsi="Calibri" w:cs="Calibri"/>
          <w:sz w:val="22"/>
          <w:szCs w:val="22"/>
        </w:rPr>
        <w:t>promotion</w:t>
      </w:r>
      <w:r w:rsidRPr="004166F7">
        <w:rPr>
          <w:rFonts w:ascii="Calibri" w:hAnsi="Calibri" w:cs="Calibri"/>
          <w:sz w:val="22"/>
          <w:szCs w:val="22"/>
        </w:rPr>
        <w:t>.</w:t>
      </w:r>
      <w:r w:rsidRPr="004166F7">
        <w:rPr>
          <w:rFonts w:ascii="Calibri" w:hAnsi="Calibri" w:cs="Calibri"/>
          <w:sz w:val="22"/>
          <w:szCs w:val="22"/>
          <w:lang w:val="en-US"/>
        </w:rPr>
        <w:t> </w:t>
      </w:r>
    </w:p>
    <w:p w:rsidRPr="004166F7" w:rsidR="00DF1FD4" w:rsidP="001C417F" w:rsidRDefault="00DF1FD4" w14:paraId="561DC6E4" w14:textId="77126549">
      <w:pPr>
        <w:numPr>
          <w:ilvl w:val="0"/>
          <w:numId w:val="6"/>
        </w:numPr>
        <w:spacing w:after="0" w:line="360" w:lineRule="auto"/>
        <w:jc w:val="both"/>
        <w:rPr>
          <w:rFonts w:ascii="Calibri" w:hAnsi="Calibri" w:cs="Calibri"/>
          <w:sz w:val="22"/>
          <w:szCs w:val="22"/>
          <w:lang w:val="en-US"/>
        </w:rPr>
      </w:pPr>
      <w:r w:rsidRPr="004166F7">
        <w:rPr>
          <w:rFonts w:ascii="Calibri" w:hAnsi="Calibri" w:cs="Calibri"/>
          <w:sz w:val="22"/>
          <w:szCs w:val="22"/>
        </w:rPr>
        <w:t xml:space="preserve">By opting in for the </w:t>
      </w:r>
      <w:r w:rsidR="001C417F">
        <w:rPr>
          <w:rFonts w:ascii="Calibri" w:hAnsi="Calibri" w:cs="Calibri"/>
          <w:sz w:val="22"/>
          <w:szCs w:val="22"/>
        </w:rPr>
        <w:t>Jelly Express Prize Drop</w:t>
      </w:r>
      <w:r w:rsidRPr="004166F7">
        <w:rPr>
          <w:rFonts w:ascii="Calibri" w:hAnsi="Calibri" w:cs="Calibri"/>
          <w:sz w:val="22"/>
          <w:szCs w:val="22"/>
        </w:rPr>
        <w:t>, you hereby agree to abide by these Terms and Conditions.</w:t>
      </w:r>
      <w:r w:rsidRPr="004166F7">
        <w:rPr>
          <w:rFonts w:ascii="Calibri" w:hAnsi="Calibri" w:cs="Calibri"/>
          <w:sz w:val="22"/>
          <w:szCs w:val="22"/>
          <w:lang w:val="en-US"/>
        </w:rPr>
        <w:t> </w:t>
      </w:r>
    </w:p>
    <w:p w:rsidRPr="004166F7" w:rsidR="00DF1FD4" w:rsidP="001C417F" w:rsidRDefault="00DF1FD4" w14:paraId="4A6C8441" w14:textId="48FE049A">
      <w:pPr>
        <w:spacing w:after="0" w:line="360" w:lineRule="auto"/>
        <w:jc w:val="both"/>
        <w:rPr>
          <w:rFonts w:ascii="Calibri" w:hAnsi="Calibri" w:cs="Calibri"/>
          <w:sz w:val="22"/>
          <w:szCs w:val="22"/>
          <w:lang w:val="en-US"/>
        </w:rPr>
      </w:pPr>
      <w:r w:rsidRPr="004166F7">
        <w:rPr>
          <w:rFonts w:ascii="Calibri" w:hAnsi="Calibri" w:cs="Calibri"/>
          <w:sz w:val="22"/>
          <w:szCs w:val="22"/>
          <w:lang w:val="en-US"/>
        </w:rPr>
        <w:t> </w:t>
      </w:r>
      <w:r w:rsidRPr="004166F7">
        <w:rPr>
          <w:rFonts w:ascii="Calibri" w:hAnsi="Calibri" w:cs="Calibri"/>
          <w:b/>
          <w:bCs/>
          <w:sz w:val="22"/>
          <w:szCs w:val="22"/>
          <w:lang w:val="en-US"/>
        </w:rPr>
        <w:t xml:space="preserve">How to </w:t>
      </w:r>
      <w:proofErr w:type="gramStart"/>
      <w:r w:rsidRPr="004166F7">
        <w:rPr>
          <w:rFonts w:ascii="Calibri" w:hAnsi="Calibri" w:cs="Calibri"/>
          <w:b/>
          <w:bCs/>
          <w:sz w:val="22"/>
          <w:szCs w:val="22"/>
          <w:lang w:val="en-US"/>
        </w:rPr>
        <w:t>win in</w:t>
      </w:r>
      <w:proofErr w:type="gramEnd"/>
      <w:r w:rsidRPr="004166F7">
        <w:rPr>
          <w:rFonts w:ascii="Calibri" w:hAnsi="Calibri" w:cs="Calibri"/>
          <w:b/>
          <w:bCs/>
          <w:sz w:val="22"/>
          <w:szCs w:val="22"/>
          <w:lang w:val="en-US"/>
        </w:rPr>
        <w:t xml:space="preserve"> </w:t>
      </w:r>
      <w:r w:rsidR="001C417F">
        <w:rPr>
          <w:rFonts w:ascii="Calibri" w:hAnsi="Calibri" w:cs="Calibri"/>
          <w:b/>
          <w:bCs/>
          <w:sz w:val="22"/>
          <w:szCs w:val="22"/>
          <w:lang w:val="en-US"/>
        </w:rPr>
        <w:t xml:space="preserve">the </w:t>
      </w:r>
      <w:r w:rsidRPr="001C417F" w:rsidR="001C417F">
        <w:rPr>
          <w:rFonts w:ascii="Calibri" w:hAnsi="Calibri" w:cs="Calibri"/>
          <w:b/>
          <w:bCs/>
          <w:sz w:val="22"/>
          <w:szCs w:val="22"/>
        </w:rPr>
        <w:t>Jelly Express Prize Drop</w:t>
      </w:r>
    </w:p>
    <w:p w:rsidRPr="004166F7" w:rsidR="00DF1FD4" w:rsidP="001C417F" w:rsidRDefault="00DF1FD4" w14:paraId="401A9C3D" w14:textId="7E65F4BE">
      <w:pPr>
        <w:numPr>
          <w:ilvl w:val="0"/>
          <w:numId w:val="7"/>
        </w:numPr>
        <w:spacing w:after="0" w:line="360" w:lineRule="auto"/>
        <w:jc w:val="both"/>
        <w:rPr>
          <w:rFonts w:ascii="Calibri" w:hAnsi="Calibri" w:cs="Calibri"/>
          <w:sz w:val="22"/>
          <w:szCs w:val="22"/>
          <w:lang w:val="en-US"/>
        </w:rPr>
      </w:pPr>
      <w:r w:rsidRPr="004166F7">
        <w:rPr>
          <w:rFonts w:ascii="Calibri" w:hAnsi="Calibri" w:cs="Calibri"/>
          <w:sz w:val="22"/>
          <w:szCs w:val="22"/>
          <w:lang w:val="en-US"/>
        </w:rPr>
        <w:t>To qualify for a random prize, you must place a real-money spin of any bet stake (</w:t>
      </w:r>
      <w:r w:rsidRPr="004166F7">
        <w:rPr>
          <w:rFonts w:ascii="Calibri" w:hAnsi="Calibri" w:cs="Calibri"/>
          <w:sz w:val="22"/>
          <w:szCs w:val="22"/>
        </w:rPr>
        <w:t>subject to game-specific minimum bet requirements)</w:t>
      </w:r>
      <w:r w:rsidRPr="004166F7">
        <w:rPr>
          <w:rFonts w:ascii="Calibri" w:hAnsi="Calibri" w:cs="Calibri"/>
          <w:sz w:val="22"/>
          <w:szCs w:val="22"/>
          <w:lang w:val="en-US"/>
        </w:rPr>
        <w:t> (a “</w:t>
      </w:r>
      <w:r w:rsidRPr="004166F7">
        <w:rPr>
          <w:rFonts w:ascii="Calibri" w:hAnsi="Calibri" w:cs="Calibri"/>
          <w:b/>
          <w:bCs/>
          <w:sz w:val="22"/>
          <w:szCs w:val="22"/>
          <w:lang w:val="en-US"/>
        </w:rPr>
        <w:t>Qualifying Bet</w:t>
      </w:r>
      <w:r w:rsidRPr="004166F7">
        <w:rPr>
          <w:rFonts w:ascii="Calibri" w:hAnsi="Calibri" w:cs="Calibri"/>
          <w:sz w:val="22"/>
          <w:szCs w:val="22"/>
          <w:lang w:val="en-US"/>
        </w:rPr>
        <w:t xml:space="preserve">”) on </w:t>
      </w:r>
      <w:r w:rsidR="00317394">
        <w:rPr>
          <w:rFonts w:ascii="Calibri" w:hAnsi="Calibri" w:cs="Calibri"/>
          <w:sz w:val="22"/>
          <w:szCs w:val="22"/>
          <w:lang w:val="en-US"/>
        </w:rPr>
        <w:t>the</w:t>
      </w:r>
      <w:r w:rsidRPr="004166F7">
        <w:rPr>
          <w:rFonts w:ascii="Calibri" w:hAnsi="Calibri" w:cs="Calibri"/>
          <w:sz w:val="22"/>
          <w:szCs w:val="22"/>
          <w:lang w:val="en-US"/>
        </w:rPr>
        <w:t xml:space="preserve"> </w:t>
      </w:r>
      <w:r w:rsidR="00317394">
        <w:rPr>
          <w:rFonts w:ascii="Calibri" w:hAnsi="Calibri" w:cs="Calibri"/>
          <w:sz w:val="22"/>
          <w:szCs w:val="22"/>
          <w:lang w:val="en-US"/>
        </w:rPr>
        <w:t>P</w:t>
      </w:r>
      <w:r w:rsidRPr="004166F7">
        <w:rPr>
          <w:rFonts w:ascii="Calibri" w:hAnsi="Calibri" w:cs="Calibri"/>
          <w:sz w:val="22"/>
          <w:szCs w:val="22"/>
          <w:lang w:val="en-US"/>
        </w:rPr>
        <w:t xml:space="preserve">articipating </w:t>
      </w:r>
      <w:r w:rsidR="00317394">
        <w:rPr>
          <w:rFonts w:ascii="Calibri" w:hAnsi="Calibri" w:cs="Calibri"/>
          <w:sz w:val="22"/>
          <w:szCs w:val="22"/>
          <w:lang w:val="en-US"/>
        </w:rPr>
        <w:t>G</w:t>
      </w:r>
      <w:r w:rsidRPr="004166F7">
        <w:rPr>
          <w:rFonts w:ascii="Calibri" w:hAnsi="Calibri" w:cs="Calibri"/>
          <w:sz w:val="22"/>
          <w:szCs w:val="22"/>
          <w:lang w:val="en-US"/>
        </w:rPr>
        <w:t>ame</w:t>
      </w:r>
      <w:r w:rsidR="00317394">
        <w:rPr>
          <w:rFonts w:ascii="Calibri" w:hAnsi="Calibri" w:cs="Calibri"/>
          <w:sz w:val="22"/>
          <w:szCs w:val="22"/>
          <w:lang w:val="en-US"/>
        </w:rPr>
        <w:t>.</w:t>
      </w:r>
    </w:p>
    <w:p w:rsidR="00D81AC1" w:rsidP="00D81AC1" w:rsidRDefault="00D81AC1" w14:paraId="5C46DDEC" w14:textId="1EFBDC67">
      <w:pPr>
        <w:numPr>
          <w:ilvl w:val="0"/>
          <w:numId w:val="7"/>
        </w:numPr>
        <w:spacing w:after="0" w:line="360" w:lineRule="auto"/>
        <w:contextualSpacing/>
        <w:jc w:val="both"/>
        <w:rPr>
          <w:rFonts w:ascii="Calibri" w:hAnsi="Calibri" w:eastAsia="Calibri" w:cs="Calibri"/>
          <w:color w:val="000000" w:themeColor="text1"/>
          <w:sz w:val="22"/>
          <w:szCs w:val="22"/>
          <w:lang w:val="en-US"/>
        </w:rPr>
      </w:pPr>
      <w:r w:rsidRPr="641A7813">
        <w:rPr>
          <w:rFonts w:ascii="Calibri" w:hAnsi="Calibri" w:eastAsia="Calibri" w:cs="Calibri"/>
          <w:color w:val="000000" w:themeColor="text1"/>
          <w:sz w:val="22"/>
          <w:szCs w:val="22"/>
          <w:lang w:val="en-US"/>
        </w:rPr>
        <w:t>Prizes are awarded randomly on any Qualifying Bet. Each Qualifying Bet can trigger only one (1) prize</w:t>
      </w:r>
      <w:r w:rsidR="00A8759E">
        <w:rPr>
          <w:rFonts w:ascii="Calibri" w:hAnsi="Calibri" w:eastAsia="Calibri" w:cs="Calibri"/>
          <w:color w:val="000000" w:themeColor="text1"/>
          <w:sz w:val="22"/>
          <w:szCs w:val="22"/>
          <w:lang w:val="en-US"/>
        </w:rPr>
        <w:t xml:space="preserve"> at a time</w:t>
      </w:r>
    </w:p>
    <w:p w:rsidRPr="00A8759E" w:rsidR="00A8759E" w:rsidP="00A8759E" w:rsidRDefault="00A8759E" w14:paraId="45B7148A" w14:textId="5795E4F0">
      <w:pPr>
        <w:pStyle w:val="ListParagraph"/>
        <w:numPr>
          <w:ilvl w:val="0"/>
          <w:numId w:val="7"/>
        </w:numPr>
        <w:spacing w:after="0" w:line="360" w:lineRule="auto"/>
        <w:jc w:val="both"/>
        <w:rPr>
          <w:rFonts w:ascii="Calibri" w:hAnsi="Calibri" w:eastAsia="Calibri" w:cs="Calibri"/>
          <w:color w:val="000000" w:themeColor="text1"/>
          <w:sz w:val="22"/>
          <w:szCs w:val="22"/>
          <w:lang w:val="en-US"/>
        </w:rPr>
      </w:pPr>
      <w:r w:rsidRPr="641A7813">
        <w:rPr>
          <w:rFonts w:ascii="Calibri" w:hAnsi="Calibri" w:eastAsia="Calibri" w:cs="Calibri"/>
          <w:color w:val="000000" w:themeColor="text1"/>
          <w:sz w:val="22"/>
          <w:szCs w:val="22"/>
          <w:lang w:val="en-US"/>
        </w:rPr>
        <w:t>Each player may win</w:t>
      </w:r>
      <w:r>
        <w:rPr>
          <w:rFonts w:ascii="Calibri" w:hAnsi="Calibri" w:eastAsia="Calibri" w:cs="Calibri"/>
          <w:color w:val="000000" w:themeColor="text1"/>
          <w:sz w:val="22"/>
          <w:szCs w:val="22"/>
          <w:lang w:val="en-US"/>
        </w:rPr>
        <w:t xml:space="preserve"> maximum two </w:t>
      </w:r>
      <w:r w:rsidRPr="641A7813">
        <w:rPr>
          <w:rFonts w:ascii="Calibri" w:hAnsi="Calibri" w:eastAsia="Calibri" w:cs="Calibri"/>
          <w:color w:val="000000" w:themeColor="text1"/>
          <w:sz w:val="22"/>
          <w:szCs w:val="22"/>
          <w:lang w:val="en-US"/>
        </w:rPr>
        <w:t>(</w:t>
      </w:r>
      <w:r>
        <w:rPr>
          <w:rFonts w:ascii="Calibri" w:hAnsi="Calibri" w:eastAsia="Calibri" w:cs="Calibri"/>
          <w:color w:val="000000" w:themeColor="text1"/>
          <w:sz w:val="22"/>
          <w:szCs w:val="22"/>
          <w:lang w:val="en-US"/>
        </w:rPr>
        <w:t>2</w:t>
      </w:r>
      <w:r w:rsidRPr="641A7813">
        <w:rPr>
          <w:rFonts w:ascii="Calibri" w:hAnsi="Calibri" w:eastAsia="Calibri" w:cs="Calibri"/>
          <w:color w:val="000000" w:themeColor="text1"/>
          <w:sz w:val="22"/>
          <w:szCs w:val="22"/>
          <w:lang w:val="en-US"/>
        </w:rPr>
        <w:t>) prize</w:t>
      </w:r>
      <w:r>
        <w:rPr>
          <w:rFonts w:ascii="Calibri" w:hAnsi="Calibri" w:eastAsia="Calibri" w:cs="Calibri"/>
          <w:color w:val="000000" w:themeColor="text1"/>
          <w:sz w:val="22"/>
          <w:szCs w:val="22"/>
          <w:lang w:val="en-US"/>
        </w:rPr>
        <w:t>s</w:t>
      </w:r>
      <w:r w:rsidRPr="641A7813">
        <w:rPr>
          <w:rFonts w:ascii="Calibri" w:hAnsi="Calibri" w:eastAsia="Calibri" w:cs="Calibri"/>
          <w:color w:val="000000" w:themeColor="text1"/>
          <w:sz w:val="22"/>
          <w:szCs w:val="22"/>
          <w:lang w:val="en-US"/>
        </w:rPr>
        <w:t xml:space="preserve"> during the entire promotion.</w:t>
      </w:r>
    </w:p>
    <w:p w:rsidRPr="004166F7" w:rsidR="00DF1FD4" w:rsidP="004166F7" w:rsidRDefault="00DF1FD4" w14:paraId="03713378" w14:textId="1ADD51DC">
      <w:pPr>
        <w:spacing w:after="0" w:line="360" w:lineRule="auto"/>
        <w:jc w:val="both"/>
        <w:rPr>
          <w:rFonts w:ascii="Calibri" w:hAnsi="Calibri" w:cs="Calibri"/>
          <w:sz w:val="22"/>
          <w:szCs w:val="22"/>
          <w:lang w:val="en-US"/>
        </w:rPr>
      </w:pPr>
      <w:r w:rsidRPr="004166F7">
        <w:rPr>
          <w:rFonts w:ascii="Calibri" w:hAnsi="Calibri" w:cs="Calibri"/>
          <w:b/>
          <w:bCs/>
          <w:sz w:val="22"/>
          <w:szCs w:val="22"/>
          <w:lang w:val="en-US"/>
        </w:rPr>
        <w:t xml:space="preserve">What you can win in </w:t>
      </w:r>
      <w:r w:rsidR="002D10A0">
        <w:rPr>
          <w:rFonts w:ascii="Calibri" w:hAnsi="Calibri" w:cs="Calibri"/>
          <w:b/>
          <w:bCs/>
          <w:sz w:val="22"/>
          <w:szCs w:val="22"/>
          <w:lang w:val="en-US"/>
        </w:rPr>
        <w:t>the Jelly Express Prize Drop</w:t>
      </w:r>
    </w:p>
    <w:p w:rsidRPr="004166F7" w:rsidR="00DF1FD4" w:rsidP="001C417F" w:rsidRDefault="002D10A0" w14:paraId="28D0304D" w14:textId="558865DA">
      <w:pPr>
        <w:numPr>
          <w:ilvl w:val="0"/>
          <w:numId w:val="14"/>
        </w:numPr>
        <w:spacing w:after="0" w:line="360" w:lineRule="auto"/>
        <w:jc w:val="both"/>
        <w:rPr>
          <w:rFonts w:ascii="Calibri" w:hAnsi="Calibri" w:cs="Calibri"/>
          <w:sz w:val="22"/>
          <w:szCs w:val="22"/>
          <w:lang w:val="en-US"/>
        </w:rPr>
      </w:pPr>
      <w:r>
        <w:rPr>
          <w:rFonts w:ascii="Calibri" w:hAnsi="Calibri" w:cs="Calibri"/>
          <w:sz w:val="22"/>
          <w:szCs w:val="22"/>
        </w:rPr>
        <w:lastRenderedPageBreak/>
        <w:t>P</w:t>
      </w:r>
      <w:r w:rsidRPr="004166F7" w:rsidR="00DF1FD4">
        <w:rPr>
          <w:rFonts w:ascii="Calibri" w:hAnsi="Calibri" w:cs="Calibri"/>
          <w:sz w:val="22"/>
          <w:szCs w:val="22"/>
        </w:rPr>
        <w:t xml:space="preserve">rizes are awarded as predetermined multipliers of your winning bet stake ([multiplier received multiplied by (x) bet stake], where the bet stake cannot exceed </w:t>
      </w:r>
      <w:r w:rsidR="00194558">
        <w:rPr>
          <w:rFonts w:ascii="Calibri" w:hAnsi="Calibri" w:cs="Calibri"/>
          <w:sz w:val="22"/>
          <w:szCs w:val="22"/>
        </w:rPr>
        <w:t>€1</w:t>
      </w:r>
      <w:r w:rsidRPr="004166F7" w:rsidR="00DF1FD4">
        <w:rPr>
          <w:rFonts w:ascii="Calibri" w:hAnsi="Calibri" w:cs="Calibri"/>
          <w:sz w:val="22"/>
          <w:szCs w:val="22"/>
        </w:rPr>
        <w:t> for prize payout), or as Free Spins (as detailed below).</w:t>
      </w:r>
      <w:r w:rsidRPr="004166F7" w:rsidR="00DF1FD4">
        <w:rPr>
          <w:rFonts w:ascii="Calibri" w:hAnsi="Calibri" w:cs="Calibri"/>
          <w:sz w:val="22"/>
          <w:szCs w:val="22"/>
          <w:lang w:val="en-US"/>
        </w:rPr>
        <w:t> </w:t>
      </w:r>
    </w:p>
    <w:p w:rsidRPr="004166F7" w:rsidR="00DF1FD4" w:rsidP="001C417F" w:rsidRDefault="00DF1FD4" w14:paraId="1F7A716E" w14:textId="77777777">
      <w:pPr>
        <w:numPr>
          <w:ilvl w:val="0"/>
          <w:numId w:val="16"/>
        </w:numPr>
        <w:spacing w:after="0" w:line="360" w:lineRule="auto"/>
        <w:jc w:val="both"/>
        <w:rPr>
          <w:rFonts w:ascii="Calibri" w:hAnsi="Calibri" w:cs="Calibri"/>
          <w:sz w:val="22"/>
          <w:szCs w:val="22"/>
          <w:lang w:val="en-US"/>
        </w:rPr>
      </w:pPr>
      <w:r w:rsidRPr="004166F7">
        <w:rPr>
          <w:rFonts w:ascii="Calibri" w:hAnsi="Calibri" w:cs="Calibri"/>
          <w:sz w:val="22"/>
          <w:szCs w:val="22"/>
          <w:lang w:val="en-US"/>
        </w:rPr>
        <w:t>All prize types and quantities are displayed within the “Prizes” section of the promotional menu available in-game or in the table below: </w:t>
      </w:r>
    </w:p>
    <w:tbl>
      <w:tblPr>
        <w:tblStyle w:val="TableGrid"/>
        <w:tblW w:w="8460" w:type="dxa"/>
        <w:tblInd w:w="607" w:type="dxa"/>
        <w:tblLook w:val="04A0" w:firstRow="1" w:lastRow="0" w:firstColumn="1" w:lastColumn="0" w:noHBand="0" w:noVBand="1"/>
      </w:tblPr>
      <w:tblGrid>
        <w:gridCol w:w="4590"/>
        <w:gridCol w:w="3870"/>
      </w:tblGrid>
      <w:tr w:rsidRPr="004166F7" w:rsidR="00E91E30" w:rsidTr="00B94BD9" w14:paraId="194D1BE0" w14:textId="77777777">
        <w:trPr>
          <w:trHeight w:val="390"/>
        </w:trPr>
        <w:tc>
          <w:tcPr>
            <w:tcW w:w="4590" w:type="dxa"/>
            <w:hideMark/>
          </w:tcPr>
          <w:p w:rsidRPr="00B94BD9" w:rsidR="00E91E30" w:rsidP="00E91E30" w:rsidRDefault="00E91E30" w14:paraId="375E3A57" w14:textId="77EB8EDF">
            <w:pPr>
              <w:spacing w:line="360" w:lineRule="auto"/>
              <w:jc w:val="both"/>
              <w:rPr>
                <w:rFonts w:ascii="Calibri" w:hAnsi="Calibri" w:cs="Calibri"/>
                <w:sz w:val="22"/>
                <w:szCs w:val="22"/>
                <w:lang w:val="en-US"/>
              </w:rPr>
            </w:pPr>
            <w:r w:rsidRPr="00B94BD9">
              <w:rPr>
                <w:rFonts w:ascii="Calibri" w:hAnsi="Calibri" w:cs="Calibri"/>
                <w:b/>
                <w:bCs/>
                <w:sz w:val="22"/>
                <w:szCs w:val="22"/>
              </w:rPr>
              <w:t>Quantity</w:t>
            </w:r>
          </w:p>
        </w:tc>
        <w:tc>
          <w:tcPr>
            <w:tcW w:w="3870" w:type="dxa"/>
            <w:hideMark/>
          </w:tcPr>
          <w:p w:rsidRPr="00B94BD9" w:rsidR="00E91E30" w:rsidP="00E91E30" w:rsidRDefault="00E91E30" w14:paraId="34F0E9FB" w14:textId="5CD6982E">
            <w:pPr>
              <w:spacing w:line="360" w:lineRule="auto"/>
              <w:jc w:val="both"/>
              <w:rPr>
                <w:rFonts w:ascii="Calibri" w:hAnsi="Calibri" w:cs="Calibri"/>
                <w:sz w:val="22"/>
                <w:szCs w:val="22"/>
                <w:lang w:val="en-US"/>
              </w:rPr>
            </w:pPr>
            <w:r w:rsidRPr="00B94BD9">
              <w:rPr>
                <w:rFonts w:ascii="Calibri" w:hAnsi="Calibri" w:cs="Calibri"/>
                <w:b/>
                <w:bCs/>
                <w:sz w:val="22"/>
                <w:szCs w:val="22"/>
              </w:rPr>
              <w:t>Prize X multiplier</w:t>
            </w:r>
          </w:p>
        </w:tc>
      </w:tr>
      <w:tr w:rsidRPr="004166F7" w:rsidR="00E91E30" w:rsidTr="00B94BD9" w14:paraId="6CECD74F" w14:textId="77777777">
        <w:trPr>
          <w:trHeight w:val="285"/>
        </w:trPr>
        <w:tc>
          <w:tcPr>
            <w:tcW w:w="4590" w:type="dxa"/>
            <w:hideMark/>
          </w:tcPr>
          <w:p w:rsidRPr="00B94BD9" w:rsidR="00E91E30" w:rsidP="00E91E30" w:rsidRDefault="00E91E30" w14:paraId="3E33241C" w14:textId="1BBB5F70">
            <w:pPr>
              <w:spacing w:line="360" w:lineRule="auto"/>
              <w:jc w:val="both"/>
              <w:rPr>
                <w:rFonts w:ascii="Calibri" w:hAnsi="Calibri" w:cs="Calibri"/>
                <w:sz w:val="22"/>
                <w:szCs w:val="22"/>
                <w:lang w:val="en-US"/>
              </w:rPr>
            </w:pPr>
            <w:r w:rsidRPr="00B94BD9">
              <w:rPr>
                <w:rFonts w:ascii="Calibri" w:hAnsi="Calibri" w:cs="Calibri"/>
                <w:sz w:val="22"/>
                <w:szCs w:val="22"/>
              </w:rPr>
              <w:t>5</w:t>
            </w:r>
          </w:p>
        </w:tc>
        <w:tc>
          <w:tcPr>
            <w:tcW w:w="3870" w:type="dxa"/>
            <w:hideMark/>
          </w:tcPr>
          <w:p w:rsidRPr="00B94BD9" w:rsidR="00E91E30" w:rsidP="00E91E30" w:rsidRDefault="00E91E30" w14:paraId="4AFD27CE" w14:textId="543D7FBA">
            <w:pPr>
              <w:spacing w:line="360" w:lineRule="auto"/>
              <w:jc w:val="both"/>
              <w:rPr>
                <w:rFonts w:ascii="Calibri" w:hAnsi="Calibri" w:cs="Calibri"/>
                <w:sz w:val="22"/>
                <w:szCs w:val="22"/>
                <w:lang w:val="en-US"/>
              </w:rPr>
            </w:pPr>
            <w:r w:rsidRPr="00B94BD9">
              <w:rPr>
                <w:rFonts w:ascii="Calibri" w:hAnsi="Calibri" w:cs="Calibri"/>
                <w:sz w:val="22"/>
                <w:szCs w:val="22"/>
              </w:rPr>
              <w:t>10,000</w:t>
            </w:r>
          </w:p>
        </w:tc>
      </w:tr>
      <w:tr w:rsidRPr="004166F7" w:rsidR="00E91E30" w:rsidTr="00B94BD9" w14:paraId="2C170465" w14:textId="77777777">
        <w:trPr>
          <w:trHeight w:val="285"/>
        </w:trPr>
        <w:tc>
          <w:tcPr>
            <w:tcW w:w="4590" w:type="dxa"/>
            <w:hideMark/>
          </w:tcPr>
          <w:p w:rsidRPr="00B94BD9" w:rsidR="00E91E30" w:rsidP="00E91E30" w:rsidRDefault="00E91E30" w14:paraId="550CEADB" w14:textId="51CDE9C7">
            <w:pPr>
              <w:spacing w:line="360" w:lineRule="auto"/>
              <w:jc w:val="both"/>
              <w:rPr>
                <w:rFonts w:ascii="Calibri" w:hAnsi="Calibri" w:cs="Calibri"/>
                <w:sz w:val="22"/>
                <w:szCs w:val="22"/>
                <w:lang w:val="en-US"/>
              </w:rPr>
            </w:pPr>
            <w:r w:rsidRPr="00B94BD9">
              <w:rPr>
                <w:rFonts w:ascii="Calibri" w:hAnsi="Calibri" w:cs="Calibri"/>
                <w:sz w:val="22"/>
                <w:szCs w:val="22"/>
              </w:rPr>
              <w:t>10</w:t>
            </w:r>
          </w:p>
        </w:tc>
        <w:tc>
          <w:tcPr>
            <w:tcW w:w="3870" w:type="dxa"/>
            <w:hideMark/>
          </w:tcPr>
          <w:p w:rsidRPr="00B94BD9" w:rsidR="00E91E30" w:rsidP="00E91E30" w:rsidRDefault="00E91E30" w14:paraId="6B9AC8D2" w14:textId="69A26ACB">
            <w:pPr>
              <w:spacing w:line="360" w:lineRule="auto"/>
              <w:jc w:val="both"/>
              <w:rPr>
                <w:rFonts w:ascii="Calibri" w:hAnsi="Calibri" w:cs="Calibri"/>
                <w:sz w:val="22"/>
                <w:szCs w:val="22"/>
                <w:lang w:val="en-US"/>
              </w:rPr>
            </w:pPr>
            <w:r w:rsidRPr="00B94BD9">
              <w:rPr>
                <w:rFonts w:ascii="Calibri" w:hAnsi="Calibri" w:cs="Calibri"/>
                <w:sz w:val="22"/>
                <w:szCs w:val="22"/>
              </w:rPr>
              <w:t>2,000</w:t>
            </w:r>
          </w:p>
        </w:tc>
      </w:tr>
      <w:tr w:rsidRPr="004166F7" w:rsidR="00E91E30" w:rsidTr="00B94BD9" w14:paraId="1F13D207" w14:textId="77777777">
        <w:trPr>
          <w:trHeight w:val="285"/>
        </w:trPr>
        <w:tc>
          <w:tcPr>
            <w:tcW w:w="4590" w:type="dxa"/>
            <w:hideMark/>
          </w:tcPr>
          <w:p w:rsidRPr="00B94BD9" w:rsidR="00E91E30" w:rsidP="00E91E30" w:rsidRDefault="00E91E30" w14:paraId="0A1063F2" w14:textId="5650869C">
            <w:pPr>
              <w:spacing w:line="360" w:lineRule="auto"/>
              <w:jc w:val="both"/>
              <w:rPr>
                <w:rFonts w:ascii="Calibri" w:hAnsi="Calibri" w:cs="Calibri"/>
                <w:sz w:val="22"/>
                <w:szCs w:val="22"/>
                <w:lang w:val="en-US"/>
              </w:rPr>
            </w:pPr>
            <w:r w:rsidRPr="00B94BD9">
              <w:rPr>
                <w:rFonts w:ascii="Calibri" w:hAnsi="Calibri" w:cs="Calibri"/>
                <w:sz w:val="22"/>
                <w:szCs w:val="22"/>
              </w:rPr>
              <w:t>20</w:t>
            </w:r>
          </w:p>
        </w:tc>
        <w:tc>
          <w:tcPr>
            <w:tcW w:w="3870" w:type="dxa"/>
            <w:hideMark/>
          </w:tcPr>
          <w:p w:rsidRPr="00B94BD9" w:rsidR="00E91E30" w:rsidP="00E91E30" w:rsidRDefault="00E91E30" w14:paraId="31D6F8CE" w14:textId="0B6B6B7D">
            <w:pPr>
              <w:spacing w:line="360" w:lineRule="auto"/>
              <w:jc w:val="both"/>
              <w:rPr>
                <w:rFonts w:ascii="Calibri" w:hAnsi="Calibri" w:cs="Calibri"/>
                <w:sz w:val="22"/>
                <w:szCs w:val="22"/>
                <w:lang w:val="en-US"/>
              </w:rPr>
            </w:pPr>
            <w:r w:rsidRPr="00B94BD9">
              <w:rPr>
                <w:rFonts w:ascii="Calibri" w:hAnsi="Calibri" w:cs="Calibri"/>
                <w:sz w:val="22"/>
                <w:szCs w:val="22"/>
              </w:rPr>
              <w:t>1,000</w:t>
            </w:r>
          </w:p>
        </w:tc>
      </w:tr>
      <w:tr w:rsidRPr="004166F7" w:rsidR="00E91E30" w:rsidTr="00B94BD9" w14:paraId="428C1AA1" w14:textId="77777777">
        <w:trPr>
          <w:trHeight w:val="285"/>
        </w:trPr>
        <w:tc>
          <w:tcPr>
            <w:tcW w:w="4590" w:type="dxa"/>
            <w:hideMark/>
          </w:tcPr>
          <w:p w:rsidRPr="00B94BD9" w:rsidR="00E91E30" w:rsidP="00E91E30" w:rsidRDefault="00E91E30" w14:paraId="566D0C31" w14:textId="399756E6">
            <w:pPr>
              <w:spacing w:line="360" w:lineRule="auto"/>
              <w:jc w:val="both"/>
              <w:rPr>
                <w:rFonts w:ascii="Calibri" w:hAnsi="Calibri" w:cs="Calibri"/>
                <w:sz w:val="22"/>
                <w:szCs w:val="22"/>
                <w:lang w:val="en-US"/>
              </w:rPr>
            </w:pPr>
            <w:r w:rsidRPr="00B94BD9">
              <w:rPr>
                <w:rFonts w:ascii="Calibri" w:hAnsi="Calibri" w:cs="Calibri"/>
                <w:sz w:val="22"/>
                <w:szCs w:val="22"/>
              </w:rPr>
              <w:t>65</w:t>
            </w:r>
          </w:p>
        </w:tc>
        <w:tc>
          <w:tcPr>
            <w:tcW w:w="3870" w:type="dxa"/>
            <w:hideMark/>
          </w:tcPr>
          <w:p w:rsidRPr="00B94BD9" w:rsidR="00E91E30" w:rsidP="00E91E30" w:rsidRDefault="00E91E30" w14:paraId="30798FBD" w14:textId="1A614CDF">
            <w:pPr>
              <w:spacing w:line="360" w:lineRule="auto"/>
              <w:jc w:val="both"/>
              <w:rPr>
                <w:rFonts w:ascii="Calibri" w:hAnsi="Calibri" w:cs="Calibri"/>
                <w:sz w:val="22"/>
                <w:szCs w:val="22"/>
                <w:lang w:val="en-US"/>
              </w:rPr>
            </w:pPr>
            <w:r w:rsidRPr="00B94BD9">
              <w:rPr>
                <w:rFonts w:ascii="Calibri" w:hAnsi="Calibri" w:cs="Calibri"/>
                <w:sz w:val="22"/>
                <w:szCs w:val="22"/>
              </w:rPr>
              <w:t>500</w:t>
            </w:r>
          </w:p>
        </w:tc>
      </w:tr>
      <w:tr w:rsidRPr="004166F7" w:rsidR="00E91E30" w:rsidTr="00B94BD9" w14:paraId="3BA57BEC" w14:textId="77777777">
        <w:trPr>
          <w:trHeight w:val="285"/>
        </w:trPr>
        <w:tc>
          <w:tcPr>
            <w:tcW w:w="4590" w:type="dxa"/>
            <w:hideMark/>
          </w:tcPr>
          <w:p w:rsidRPr="00B94BD9" w:rsidR="00E91E30" w:rsidP="00E91E30" w:rsidRDefault="00E91E30" w14:paraId="13E66B95" w14:textId="13A415C6">
            <w:pPr>
              <w:spacing w:line="360" w:lineRule="auto"/>
              <w:jc w:val="both"/>
              <w:rPr>
                <w:rFonts w:ascii="Calibri" w:hAnsi="Calibri" w:cs="Calibri"/>
                <w:sz w:val="22"/>
                <w:szCs w:val="22"/>
                <w:lang w:val="en-US"/>
              </w:rPr>
            </w:pPr>
            <w:r w:rsidRPr="00B94BD9">
              <w:rPr>
                <w:rFonts w:ascii="Calibri" w:hAnsi="Calibri" w:cs="Calibri"/>
                <w:sz w:val="22"/>
                <w:szCs w:val="22"/>
              </w:rPr>
              <w:t>100</w:t>
            </w:r>
          </w:p>
        </w:tc>
        <w:tc>
          <w:tcPr>
            <w:tcW w:w="3870" w:type="dxa"/>
            <w:hideMark/>
          </w:tcPr>
          <w:p w:rsidRPr="00B94BD9" w:rsidR="00E91E30" w:rsidP="00E91E30" w:rsidRDefault="00E91E30" w14:paraId="09B9E57C" w14:textId="7F6616A3">
            <w:pPr>
              <w:spacing w:line="360" w:lineRule="auto"/>
              <w:jc w:val="both"/>
              <w:rPr>
                <w:rFonts w:ascii="Calibri" w:hAnsi="Calibri" w:cs="Calibri"/>
                <w:sz w:val="22"/>
                <w:szCs w:val="22"/>
                <w:lang w:val="en-US"/>
              </w:rPr>
            </w:pPr>
            <w:r w:rsidRPr="00B94BD9">
              <w:rPr>
                <w:rFonts w:ascii="Calibri" w:hAnsi="Calibri" w:cs="Calibri"/>
                <w:sz w:val="22"/>
                <w:szCs w:val="22"/>
              </w:rPr>
              <w:t>100</w:t>
            </w:r>
          </w:p>
        </w:tc>
      </w:tr>
      <w:tr w:rsidRPr="004166F7" w:rsidR="00E91E30" w:rsidTr="00B94BD9" w14:paraId="225551B5" w14:textId="77777777">
        <w:trPr>
          <w:trHeight w:val="285"/>
        </w:trPr>
        <w:tc>
          <w:tcPr>
            <w:tcW w:w="4590" w:type="dxa"/>
            <w:hideMark/>
          </w:tcPr>
          <w:p w:rsidRPr="00B94BD9" w:rsidR="00E91E30" w:rsidP="00E91E30" w:rsidRDefault="00E91E30" w14:paraId="568FD736" w14:textId="556B3811">
            <w:pPr>
              <w:spacing w:line="360" w:lineRule="auto"/>
              <w:jc w:val="both"/>
              <w:rPr>
                <w:rFonts w:ascii="Calibri" w:hAnsi="Calibri" w:cs="Calibri"/>
                <w:sz w:val="22"/>
                <w:szCs w:val="22"/>
                <w:lang w:val="en-US"/>
              </w:rPr>
            </w:pPr>
            <w:r w:rsidRPr="00B94BD9">
              <w:rPr>
                <w:rFonts w:ascii="Calibri" w:hAnsi="Calibri" w:cs="Calibri"/>
                <w:sz w:val="22"/>
                <w:szCs w:val="22"/>
              </w:rPr>
              <w:t>200</w:t>
            </w:r>
          </w:p>
        </w:tc>
        <w:tc>
          <w:tcPr>
            <w:tcW w:w="3870" w:type="dxa"/>
            <w:hideMark/>
          </w:tcPr>
          <w:p w:rsidRPr="00B94BD9" w:rsidR="00E91E30" w:rsidP="00E91E30" w:rsidRDefault="00E91E30" w14:paraId="67402195" w14:textId="39A11904">
            <w:pPr>
              <w:spacing w:line="360" w:lineRule="auto"/>
              <w:jc w:val="both"/>
              <w:rPr>
                <w:rFonts w:ascii="Calibri" w:hAnsi="Calibri" w:cs="Calibri"/>
                <w:sz w:val="22"/>
                <w:szCs w:val="22"/>
                <w:lang w:val="en-US"/>
              </w:rPr>
            </w:pPr>
            <w:r w:rsidRPr="00B94BD9">
              <w:rPr>
                <w:rFonts w:ascii="Calibri" w:hAnsi="Calibri" w:cs="Calibri"/>
                <w:sz w:val="22"/>
                <w:szCs w:val="22"/>
              </w:rPr>
              <w:t>50</w:t>
            </w:r>
          </w:p>
        </w:tc>
      </w:tr>
      <w:tr w:rsidRPr="004166F7" w:rsidR="00E91E30" w:rsidTr="00B94BD9" w14:paraId="3EEECB46" w14:textId="77777777">
        <w:trPr>
          <w:trHeight w:val="285"/>
        </w:trPr>
        <w:tc>
          <w:tcPr>
            <w:tcW w:w="4590" w:type="dxa"/>
            <w:hideMark/>
          </w:tcPr>
          <w:p w:rsidRPr="00B94BD9" w:rsidR="00E91E30" w:rsidP="00E91E30" w:rsidRDefault="00E91E30" w14:paraId="3E2C5AE8" w14:textId="415AF54F">
            <w:pPr>
              <w:spacing w:line="360" w:lineRule="auto"/>
              <w:jc w:val="both"/>
              <w:rPr>
                <w:rFonts w:ascii="Calibri" w:hAnsi="Calibri" w:cs="Calibri"/>
                <w:sz w:val="22"/>
                <w:szCs w:val="22"/>
                <w:lang w:val="en-US"/>
              </w:rPr>
            </w:pPr>
            <w:r w:rsidRPr="00B94BD9">
              <w:rPr>
                <w:rFonts w:ascii="Calibri" w:hAnsi="Calibri" w:cs="Calibri"/>
                <w:sz w:val="22"/>
                <w:szCs w:val="22"/>
              </w:rPr>
              <w:t>1,150</w:t>
            </w:r>
          </w:p>
        </w:tc>
        <w:tc>
          <w:tcPr>
            <w:tcW w:w="3870" w:type="dxa"/>
            <w:hideMark/>
          </w:tcPr>
          <w:p w:rsidRPr="00B94BD9" w:rsidR="00E91E30" w:rsidP="00E91E30" w:rsidRDefault="00E91E30" w14:paraId="46A83B11" w14:textId="60DDBD49">
            <w:pPr>
              <w:spacing w:line="360" w:lineRule="auto"/>
              <w:jc w:val="both"/>
              <w:rPr>
                <w:rFonts w:ascii="Calibri" w:hAnsi="Calibri" w:cs="Calibri"/>
                <w:sz w:val="22"/>
                <w:szCs w:val="22"/>
                <w:lang w:val="en-US"/>
              </w:rPr>
            </w:pPr>
            <w:r w:rsidRPr="00B94BD9">
              <w:rPr>
                <w:rFonts w:ascii="Calibri" w:hAnsi="Calibri" w:cs="Calibri"/>
                <w:sz w:val="22"/>
                <w:szCs w:val="22"/>
              </w:rPr>
              <w:t>20</w:t>
            </w:r>
          </w:p>
        </w:tc>
      </w:tr>
      <w:tr w:rsidRPr="004166F7" w:rsidR="00E91E30" w:rsidTr="00B94BD9" w14:paraId="3CCDCA52" w14:textId="77777777">
        <w:trPr>
          <w:trHeight w:val="285"/>
        </w:trPr>
        <w:tc>
          <w:tcPr>
            <w:tcW w:w="4590" w:type="dxa"/>
            <w:hideMark/>
          </w:tcPr>
          <w:p w:rsidRPr="00B94BD9" w:rsidR="00E91E30" w:rsidP="00E91E30" w:rsidRDefault="00E91E30" w14:paraId="69F91CEF" w14:textId="40ED1BA1">
            <w:pPr>
              <w:spacing w:line="360" w:lineRule="auto"/>
              <w:jc w:val="both"/>
              <w:rPr>
                <w:rFonts w:ascii="Calibri" w:hAnsi="Calibri" w:cs="Calibri"/>
                <w:sz w:val="22"/>
                <w:szCs w:val="22"/>
                <w:lang w:val="en-US"/>
              </w:rPr>
            </w:pPr>
            <w:r w:rsidRPr="00B94BD9">
              <w:rPr>
                <w:rFonts w:ascii="Calibri" w:hAnsi="Calibri" w:cs="Calibri"/>
                <w:sz w:val="22"/>
                <w:szCs w:val="22"/>
              </w:rPr>
              <w:t>8,450</w:t>
            </w:r>
          </w:p>
        </w:tc>
        <w:tc>
          <w:tcPr>
            <w:tcW w:w="3870" w:type="dxa"/>
            <w:hideMark/>
          </w:tcPr>
          <w:p w:rsidRPr="00B94BD9" w:rsidR="00E91E30" w:rsidP="00E91E30" w:rsidRDefault="00E91E30" w14:paraId="14D7FB3B" w14:textId="1E8A068A">
            <w:pPr>
              <w:spacing w:line="360" w:lineRule="auto"/>
              <w:jc w:val="both"/>
              <w:rPr>
                <w:rFonts w:ascii="Calibri" w:hAnsi="Calibri" w:cs="Calibri"/>
                <w:sz w:val="22"/>
                <w:szCs w:val="22"/>
                <w:lang w:val="en-US"/>
              </w:rPr>
            </w:pPr>
            <w:r w:rsidRPr="00B94BD9">
              <w:rPr>
                <w:rFonts w:ascii="Calibri" w:hAnsi="Calibri" w:cs="Calibri"/>
                <w:sz w:val="22"/>
                <w:szCs w:val="22"/>
              </w:rPr>
              <w:t>10</w:t>
            </w:r>
          </w:p>
        </w:tc>
      </w:tr>
      <w:tr w:rsidRPr="004166F7" w:rsidR="00E91E30" w:rsidTr="00B94BD9" w14:paraId="38C3818F" w14:textId="77777777">
        <w:trPr>
          <w:trHeight w:val="285"/>
        </w:trPr>
        <w:tc>
          <w:tcPr>
            <w:tcW w:w="4590" w:type="dxa"/>
            <w:hideMark/>
          </w:tcPr>
          <w:p w:rsidRPr="00B94BD9" w:rsidR="00E91E30" w:rsidP="00E91E30" w:rsidRDefault="00E91E30" w14:paraId="3DD774FF" w14:textId="45B66280">
            <w:pPr>
              <w:spacing w:line="360" w:lineRule="auto"/>
              <w:jc w:val="both"/>
              <w:rPr>
                <w:rFonts w:ascii="Calibri" w:hAnsi="Calibri" w:cs="Calibri"/>
                <w:sz w:val="22"/>
                <w:szCs w:val="22"/>
                <w:lang w:val="en-US"/>
              </w:rPr>
            </w:pPr>
            <w:r w:rsidRPr="00B94BD9">
              <w:rPr>
                <w:rFonts w:ascii="Calibri" w:hAnsi="Calibri" w:cs="Calibri"/>
                <w:sz w:val="22"/>
                <w:szCs w:val="22"/>
              </w:rPr>
              <w:t>35,000</w:t>
            </w:r>
          </w:p>
        </w:tc>
        <w:tc>
          <w:tcPr>
            <w:tcW w:w="3870" w:type="dxa"/>
            <w:hideMark/>
          </w:tcPr>
          <w:p w:rsidRPr="00B94BD9" w:rsidR="00E91E30" w:rsidP="00E91E30" w:rsidRDefault="00E91E30" w14:paraId="0DB01FE0" w14:textId="3551CE1C">
            <w:pPr>
              <w:spacing w:line="360" w:lineRule="auto"/>
              <w:jc w:val="both"/>
              <w:rPr>
                <w:rFonts w:ascii="Calibri" w:hAnsi="Calibri" w:cs="Calibri"/>
                <w:sz w:val="22"/>
                <w:szCs w:val="22"/>
                <w:lang w:val="en-US"/>
              </w:rPr>
            </w:pPr>
            <w:r w:rsidRPr="00B94BD9">
              <w:rPr>
                <w:rFonts w:ascii="Calibri" w:hAnsi="Calibri" w:cs="Calibri"/>
                <w:sz w:val="22"/>
                <w:szCs w:val="22"/>
              </w:rPr>
              <w:t>5</w:t>
            </w:r>
          </w:p>
        </w:tc>
      </w:tr>
      <w:tr w:rsidRPr="004166F7" w:rsidR="00E91E30" w:rsidTr="00B94BD9" w14:paraId="4FC4E1D3" w14:textId="77777777">
        <w:trPr>
          <w:trHeight w:val="300"/>
        </w:trPr>
        <w:tc>
          <w:tcPr>
            <w:tcW w:w="4590" w:type="dxa"/>
            <w:hideMark/>
          </w:tcPr>
          <w:p w:rsidRPr="00B94BD9" w:rsidR="00E91E30" w:rsidP="00E91E30" w:rsidRDefault="00E91E30" w14:paraId="3F4E12BB" w14:textId="6A1E43DE">
            <w:pPr>
              <w:spacing w:line="360" w:lineRule="auto"/>
              <w:jc w:val="both"/>
              <w:rPr>
                <w:rFonts w:ascii="Calibri" w:hAnsi="Calibri" w:cs="Calibri"/>
                <w:sz w:val="22"/>
                <w:szCs w:val="22"/>
                <w:lang w:val="en-US"/>
              </w:rPr>
            </w:pPr>
            <w:r w:rsidRPr="00B94BD9">
              <w:rPr>
                <w:rFonts w:ascii="Calibri" w:hAnsi="Calibri" w:cs="Calibri"/>
                <w:sz w:val="22"/>
                <w:szCs w:val="22"/>
              </w:rPr>
              <w:t>15,000</w:t>
            </w:r>
          </w:p>
        </w:tc>
        <w:tc>
          <w:tcPr>
            <w:tcW w:w="3870" w:type="dxa"/>
            <w:hideMark/>
          </w:tcPr>
          <w:p w:rsidRPr="00B94BD9" w:rsidR="00E91E30" w:rsidP="00E91E30" w:rsidRDefault="00E91E30" w14:paraId="31316A39" w14:textId="7D3B73C3">
            <w:pPr>
              <w:spacing w:line="360" w:lineRule="auto"/>
              <w:jc w:val="both"/>
              <w:rPr>
                <w:rFonts w:ascii="Calibri" w:hAnsi="Calibri" w:cs="Calibri"/>
                <w:sz w:val="22"/>
                <w:szCs w:val="22"/>
                <w:lang w:val="en-US"/>
              </w:rPr>
            </w:pPr>
            <w:r w:rsidRPr="00B94BD9">
              <w:rPr>
                <w:rFonts w:ascii="Calibri" w:hAnsi="Calibri" w:cs="Calibri"/>
                <w:sz w:val="22"/>
                <w:szCs w:val="22"/>
              </w:rPr>
              <w:t>20 Free Spins</w:t>
            </w:r>
          </w:p>
        </w:tc>
      </w:tr>
      <w:tr w:rsidRPr="004166F7" w:rsidR="00E91E30" w:rsidTr="00B94BD9" w14:paraId="7EBF5F8F" w14:textId="77777777">
        <w:trPr>
          <w:trHeight w:val="300"/>
        </w:trPr>
        <w:tc>
          <w:tcPr>
            <w:tcW w:w="4590" w:type="dxa"/>
            <w:hideMark/>
          </w:tcPr>
          <w:p w:rsidRPr="00B94BD9" w:rsidR="00E91E30" w:rsidP="00E91E30" w:rsidRDefault="00E91E30" w14:paraId="4F1842AE" w14:textId="41D9FE78">
            <w:pPr>
              <w:spacing w:line="360" w:lineRule="auto"/>
              <w:jc w:val="both"/>
              <w:rPr>
                <w:rFonts w:ascii="Calibri" w:hAnsi="Calibri" w:cs="Calibri"/>
                <w:sz w:val="22"/>
                <w:szCs w:val="22"/>
                <w:lang w:val="en-US"/>
              </w:rPr>
            </w:pPr>
            <w:r w:rsidRPr="00B94BD9">
              <w:rPr>
                <w:rFonts w:ascii="Calibri" w:hAnsi="Calibri" w:cs="Calibri"/>
                <w:sz w:val="22"/>
                <w:szCs w:val="22"/>
              </w:rPr>
              <w:t>40,000</w:t>
            </w:r>
          </w:p>
        </w:tc>
        <w:tc>
          <w:tcPr>
            <w:tcW w:w="3870" w:type="dxa"/>
            <w:hideMark/>
          </w:tcPr>
          <w:p w:rsidRPr="00B94BD9" w:rsidR="00E91E30" w:rsidP="00E91E30" w:rsidRDefault="00E91E30" w14:paraId="70C2DDAE" w14:textId="2E38D309">
            <w:pPr>
              <w:spacing w:line="360" w:lineRule="auto"/>
              <w:jc w:val="both"/>
              <w:rPr>
                <w:rFonts w:ascii="Calibri" w:hAnsi="Calibri" w:cs="Calibri"/>
                <w:sz w:val="22"/>
                <w:szCs w:val="22"/>
                <w:lang w:val="en-US"/>
              </w:rPr>
            </w:pPr>
            <w:r w:rsidRPr="00B94BD9">
              <w:rPr>
                <w:rFonts w:ascii="Calibri" w:hAnsi="Calibri" w:cs="Calibri"/>
                <w:sz w:val="22"/>
                <w:szCs w:val="22"/>
              </w:rPr>
              <w:t>10 Free Spins</w:t>
            </w:r>
          </w:p>
        </w:tc>
      </w:tr>
    </w:tbl>
    <w:p w:rsidRPr="004166F7" w:rsidR="00DF1FD4" w:rsidP="001C417F" w:rsidRDefault="00DF1FD4" w14:paraId="0EC1DAD4" w14:textId="52D03423">
      <w:pPr>
        <w:numPr>
          <w:ilvl w:val="0"/>
          <w:numId w:val="17"/>
        </w:numPr>
        <w:spacing w:after="0" w:line="360" w:lineRule="auto"/>
        <w:jc w:val="both"/>
        <w:rPr>
          <w:rFonts w:ascii="Calibri" w:hAnsi="Calibri" w:cs="Calibri"/>
          <w:sz w:val="22"/>
          <w:szCs w:val="22"/>
          <w:lang w:val="en-US"/>
        </w:rPr>
      </w:pPr>
      <w:r w:rsidRPr="004166F7">
        <w:rPr>
          <w:rFonts w:ascii="Calibri" w:hAnsi="Calibri" w:cs="Calibri"/>
          <w:sz w:val="22"/>
          <w:szCs w:val="22"/>
        </w:rPr>
        <w:t>Free Spins prizes (“</w:t>
      </w:r>
      <w:r w:rsidRPr="004166F7">
        <w:rPr>
          <w:rFonts w:ascii="Calibri" w:hAnsi="Calibri" w:cs="Calibri"/>
          <w:b/>
          <w:bCs/>
          <w:sz w:val="22"/>
          <w:szCs w:val="22"/>
        </w:rPr>
        <w:t>Free Spins</w:t>
      </w:r>
      <w:r w:rsidRPr="004166F7">
        <w:rPr>
          <w:rFonts w:ascii="Calibri" w:hAnsi="Calibri" w:cs="Calibri"/>
          <w:sz w:val="22"/>
          <w:szCs w:val="22"/>
        </w:rPr>
        <w:t xml:space="preserve">”) are awarded as twenty (20) or ten (10) free spins </w:t>
      </w:r>
      <w:r w:rsidR="00E91E30">
        <w:rPr>
          <w:rFonts w:ascii="Calibri" w:hAnsi="Calibri" w:cs="Calibri"/>
          <w:sz w:val="22"/>
          <w:szCs w:val="22"/>
        </w:rPr>
        <w:t>t</w:t>
      </w:r>
      <w:r w:rsidR="003E793B">
        <w:rPr>
          <w:rFonts w:ascii="Calibri" w:hAnsi="Calibri" w:cs="Calibri"/>
          <w:sz w:val="22"/>
          <w:szCs w:val="22"/>
        </w:rPr>
        <w:t>o be claimed and played in Jelly Express</w:t>
      </w:r>
      <w:r w:rsidRPr="004166F7">
        <w:rPr>
          <w:rFonts w:ascii="Calibri" w:hAnsi="Calibri" w:cs="Calibri"/>
          <w:sz w:val="22"/>
          <w:szCs w:val="22"/>
        </w:rPr>
        <w:t xml:space="preserve"> at the same bet stake used to win the prize.</w:t>
      </w:r>
      <w:r w:rsidRPr="004166F7">
        <w:rPr>
          <w:rFonts w:ascii="Calibri" w:hAnsi="Calibri" w:cs="Calibri"/>
          <w:sz w:val="22"/>
          <w:szCs w:val="22"/>
          <w:lang w:val="en-US"/>
        </w:rPr>
        <w:t> </w:t>
      </w:r>
    </w:p>
    <w:p w:rsidRPr="004166F7" w:rsidR="00DF1FD4" w:rsidP="001C417F" w:rsidRDefault="00DF1FD4" w14:paraId="3DF49D74" w14:textId="291F769C">
      <w:pPr>
        <w:numPr>
          <w:ilvl w:val="0"/>
          <w:numId w:val="18"/>
        </w:numPr>
        <w:spacing w:after="0" w:line="360" w:lineRule="auto"/>
        <w:jc w:val="both"/>
        <w:rPr>
          <w:rFonts w:ascii="Calibri" w:hAnsi="Calibri" w:cs="Calibri"/>
          <w:sz w:val="22"/>
          <w:szCs w:val="22"/>
          <w:lang w:val="en-US"/>
        </w:rPr>
      </w:pPr>
      <w:r w:rsidRPr="004166F7">
        <w:rPr>
          <w:rFonts w:ascii="Calibri" w:hAnsi="Calibri" w:cs="Calibri"/>
          <w:sz w:val="22"/>
          <w:szCs w:val="22"/>
        </w:rPr>
        <w:t>If the bet stake exceeds the </w:t>
      </w:r>
      <w:r w:rsidR="00194558">
        <w:rPr>
          <w:rFonts w:ascii="Calibri" w:hAnsi="Calibri" w:cs="Calibri"/>
          <w:sz w:val="22"/>
          <w:szCs w:val="22"/>
        </w:rPr>
        <w:t>€1</w:t>
      </w:r>
      <w:r w:rsidRPr="004166F7">
        <w:rPr>
          <w:rFonts w:ascii="Calibri" w:hAnsi="Calibri" w:cs="Calibri"/>
          <w:sz w:val="22"/>
          <w:szCs w:val="22"/>
        </w:rPr>
        <w:t> value, the Free Spins will be awarded at the </w:t>
      </w:r>
      <w:r w:rsidR="00194558">
        <w:rPr>
          <w:rFonts w:ascii="Calibri" w:hAnsi="Calibri" w:cs="Calibri"/>
          <w:sz w:val="22"/>
          <w:szCs w:val="22"/>
        </w:rPr>
        <w:t>€1</w:t>
      </w:r>
      <w:r w:rsidRPr="004166F7">
        <w:rPr>
          <w:rFonts w:ascii="Calibri" w:hAnsi="Calibri" w:cs="Calibri"/>
          <w:sz w:val="22"/>
          <w:szCs w:val="22"/>
        </w:rPr>
        <w:t> value (or the next higher available bet stake).</w:t>
      </w:r>
      <w:r w:rsidRPr="004166F7">
        <w:rPr>
          <w:rFonts w:ascii="Calibri" w:hAnsi="Calibri" w:cs="Calibri"/>
          <w:sz w:val="22"/>
          <w:szCs w:val="22"/>
          <w:lang w:val="en-US"/>
        </w:rPr>
        <w:t> </w:t>
      </w:r>
    </w:p>
    <w:p w:rsidRPr="004166F7" w:rsidR="00DF1FD4" w:rsidP="001C417F" w:rsidRDefault="00DF1FD4" w14:paraId="6C494BF2" w14:textId="77777777">
      <w:pPr>
        <w:numPr>
          <w:ilvl w:val="0"/>
          <w:numId w:val="19"/>
        </w:numPr>
        <w:spacing w:after="0" w:line="360" w:lineRule="auto"/>
        <w:jc w:val="both"/>
        <w:rPr>
          <w:rFonts w:ascii="Calibri" w:hAnsi="Calibri" w:cs="Calibri"/>
          <w:sz w:val="22"/>
          <w:szCs w:val="22"/>
          <w:lang w:val="en-US"/>
        </w:rPr>
      </w:pPr>
      <w:r w:rsidRPr="004166F7">
        <w:rPr>
          <w:rFonts w:ascii="Calibri" w:hAnsi="Calibri" w:cs="Calibri"/>
          <w:sz w:val="22"/>
          <w:szCs w:val="22"/>
        </w:rPr>
        <w:t>Free Spins must be claimed and used within seven (7) days from the time you receive them.</w:t>
      </w:r>
      <w:r w:rsidRPr="004166F7">
        <w:rPr>
          <w:rFonts w:ascii="Calibri" w:hAnsi="Calibri" w:cs="Calibri"/>
          <w:sz w:val="22"/>
          <w:szCs w:val="22"/>
          <w:lang w:val="en-US"/>
        </w:rPr>
        <w:t> </w:t>
      </w:r>
    </w:p>
    <w:p w:rsidRPr="004166F7" w:rsidR="00DF1FD4" w:rsidP="001C417F" w:rsidRDefault="00DF1FD4" w14:paraId="61227CDA" w14:textId="77777777">
      <w:pPr>
        <w:numPr>
          <w:ilvl w:val="0"/>
          <w:numId w:val="21"/>
        </w:numPr>
        <w:spacing w:after="0" w:line="360" w:lineRule="auto"/>
        <w:jc w:val="both"/>
        <w:rPr>
          <w:rFonts w:ascii="Calibri" w:hAnsi="Calibri" w:cs="Calibri"/>
          <w:sz w:val="22"/>
          <w:szCs w:val="22"/>
          <w:lang w:val="en-US"/>
        </w:rPr>
      </w:pPr>
      <w:r w:rsidRPr="004166F7">
        <w:rPr>
          <w:rFonts w:ascii="Calibri" w:hAnsi="Calibri" w:cs="Calibri"/>
          <w:sz w:val="22"/>
          <w:szCs w:val="22"/>
        </w:rPr>
        <w:t>Free Spins will become available to play shortly after the prize is awarded. If the bonus does not appear, you may need to refresh the game.</w:t>
      </w:r>
      <w:r w:rsidRPr="004166F7">
        <w:rPr>
          <w:rFonts w:ascii="Calibri" w:hAnsi="Calibri" w:cs="Calibri"/>
          <w:sz w:val="22"/>
          <w:szCs w:val="22"/>
          <w:lang w:val="en-US"/>
        </w:rPr>
        <w:t> </w:t>
      </w:r>
    </w:p>
    <w:p w:rsidRPr="004166F7" w:rsidR="00DF1FD4" w:rsidP="001C417F" w:rsidRDefault="00DF1FD4" w14:paraId="031CAF3C" w14:textId="77777777">
      <w:pPr>
        <w:numPr>
          <w:ilvl w:val="0"/>
          <w:numId w:val="22"/>
        </w:numPr>
        <w:spacing w:after="0" w:line="360" w:lineRule="auto"/>
        <w:jc w:val="both"/>
        <w:rPr>
          <w:rFonts w:ascii="Calibri" w:hAnsi="Calibri" w:cs="Calibri"/>
          <w:sz w:val="22"/>
          <w:szCs w:val="22"/>
          <w:lang w:val="en-US"/>
        </w:rPr>
      </w:pPr>
      <w:r w:rsidRPr="004166F7">
        <w:rPr>
          <w:rFonts w:ascii="Calibri" w:hAnsi="Calibri" w:cs="Calibri"/>
          <w:sz w:val="22"/>
          <w:szCs w:val="22"/>
        </w:rPr>
        <w:t>Winnings from Free Spins are credited only after all Free Spins have been played and are paid as cash amounts (in your local currency) without any wagering requirements.</w:t>
      </w:r>
      <w:r w:rsidRPr="004166F7">
        <w:rPr>
          <w:rFonts w:ascii="Calibri" w:hAnsi="Calibri" w:cs="Calibri"/>
          <w:sz w:val="22"/>
          <w:szCs w:val="22"/>
          <w:lang w:val="en-US"/>
        </w:rPr>
        <w:t> </w:t>
      </w:r>
    </w:p>
    <w:p w:rsidRPr="004166F7" w:rsidR="00DF1FD4" w:rsidP="001C417F" w:rsidRDefault="00DF1FD4" w14:paraId="7E7B43D2" w14:textId="616A3CCB">
      <w:pPr>
        <w:numPr>
          <w:ilvl w:val="0"/>
          <w:numId w:val="23"/>
        </w:numPr>
        <w:spacing w:after="0" w:line="360" w:lineRule="auto"/>
        <w:jc w:val="both"/>
        <w:rPr>
          <w:rFonts w:ascii="Calibri" w:hAnsi="Calibri" w:cs="Calibri"/>
          <w:sz w:val="22"/>
          <w:szCs w:val="22"/>
          <w:lang w:val="en-US"/>
        </w:rPr>
      </w:pPr>
      <w:r w:rsidRPr="004166F7">
        <w:rPr>
          <w:rFonts w:ascii="Calibri" w:hAnsi="Calibri" w:cs="Calibri"/>
          <w:sz w:val="22"/>
          <w:szCs w:val="22"/>
        </w:rPr>
        <w:t>If you purchase an in-game bonus feature (</w:t>
      </w:r>
      <w:r w:rsidR="00171D20">
        <w:rPr>
          <w:rFonts w:ascii="Calibri" w:hAnsi="Calibri" w:cs="Calibri"/>
          <w:sz w:val="22"/>
          <w:szCs w:val="22"/>
        </w:rPr>
        <w:t>“</w:t>
      </w:r>
      <w:r w:rsidRPr="00171D20">
        <w:rPr>
          <w:rFonts w:ascii="Calibri" w:hAnsi="Calibri" w:cs="Calibri"/>
          <w:b/>
          <w:bCs/>
          <w:sz w:val="22"/>
          <w:szCs w:val="22"/>
        </w:rPr>
        <w:t>Free Spins</w:t>
      </w:r>
      <w:r w:rsidR="00171D20">
        <w:rPr>
          <w:rFonts w:ascii="Calibri" w:hAnsi="Calibri" w:cs="Calibri"/>
          <w:b/>
          <w:bCs/>
          <w:sz w:val="22"/>
          <w:szCs w:val="22"/>
        </w:rPr>
        <w:t>”</w:t>
      </w:r>
      <w:r w:rsidRPr="004166F7">
        <w:rPr>
          <w:rFonts w:ascii="Calibri" w:hAnsi="Calibri" w:cs="Calibri"/>
          <w:sz w:val="22"/>
          <w:szCs w:val="22"/>
        </w:rPr>
        <w:t xml:space="preserve">) in </w:t>
      </w:r>
      <w:r w:rsidR="003E793B">
        <w:rPr>
          <w:rFonts w:ascii="Calibri" w:hAnsi="Calibri" w:cs="Calibri"/>
          <w:sz w:val="22"/>
          <w:szCs w:val="22"/>
        </w:rPr>
        <w:t>the</w:t>
      </w:r>
      <w:r w:rsidRPr="004166F7">
        <w:rPr>
          <w:rFonts w:ascii="Calibri" w:hAnsi="Calibri" w:cs="Calibri"/>
          <w:sz w:val="22"/>
          <w:szCs w:val="22"/>
        </w:rPr>
        <w:t xml:space="preserve"> </w:t>
      </w:r>
      <w:r w:rsidR="003E793B">
        <w:rPr>
          <w:rFonts w:ascii="Calibri" w:hAnsi="Calibri" w:cs="Calibri"/>
          <w:sz w:val="22"/>
          <w:szCs w:val="22"/>
        </w:rPr>
        <w:t>P</w:t>
      </w:r>
      <w:r w:rsidRPr="004166F7">
        <w:rPr>
          <w:rFonts w:ascii="Calibri" w:hAnsi="Calibri" w:cs="Calibri"/>
          <w:sz w:val="22"/>
          <w:szCs w:val="22"/>
        </w:rPr>
        <w:t>articipating</w:t>
      </w:r>
      <w:r w:rsidR="003E793B">
        <w:rPr>
          <w:rFonts w:ascii="Calibri" w:hAnsi="Calibri" w:cs="Calibri"/>
          <w:sz w:val="22"/>
          <w:szCs w:val="22"/>
        </w:rPr>
        <w:t xml:space="preserve"> Game</w:t>
      </w:r>
      <w:r w:rsidRPr="004166F7">
        <w:rPr>
          <w:rFonts w:ascii="Calibri" w:hAnsi="Calibri" w:cs="Calibri"/>
          <w:sz w:val="22"/>
          <w:szCs w:val="22"/>
        </w:rPr>
        <w:t xml:space="preserve"> (“</w:t>
      </w:r>
      <w:r w:rsidRPr="004166F7">
        <w:rPr>
          <w:rFonts w:ascii="Calibri" w:hAnsi="Calibri" w:cs="Calibri"/>
          <w:b/>
          <w:bCs/>
          <w:sz w:val="22"/>
          <w:szCs w:val="22"/>
        </w:rPr>
        <w:t>Bonus Buy</w:t>
      </w:r>
      <w:r w:rsidRPr="004166F7">
        <w:rPr>
          <w:rFonts w:ascii="Calibri" w:hAnsi="Calibri" w:cs="Calibri"/>
          <w:sz w:val="22"/>
          <w:szCs w:val="22"/>
        </w:rPr>
        <w:t>”), your prize will be awarded before you enter the Free Spins feature mode and will be based on the </w:t>
      </w:r>
      <w:r w:rsidR="00194558">
        <w:rPr>
          <w:rFonts w:ascii="Calibri" w:hAnsi="Calibri" w:cs="Calibri"/>
          <w:sz w:val="22"/>
          <w:szCs w:val="22"/>
        </w:rPr>
        <w:t>€1</w:t>
      </w:r>
      <w:r w:rsidRPr="004166F7">
        <w:rPr>
          <w:rFonts w:ascii="Calibri" w:hAnsi="Calibri" w:cs="Calibri"/>
          <w:sz w:val="22"/>
          <w:szCs w:val="22"/>
        </w:rPr>
        <w:t> value. Bonus Buy availability depends on your jurisdiction.</w:t>
      </w:r>
      <w:r w:rsidRPr="004166F7">
        <w:rPr>
          <w:rFonts w:ascii="Calibri" w:hAnsi="Calibri" w:cs="Calibri"/>
          <w:sz w:val="22"/>
          <w:szCs w:val="22"/>
          <w:lang w:val="en-US"/>
        </w:rPr>
        <w:t> </w:t>
      </w:r>
    </w:p>
    <w:p w:rsidRPr="004166F7" w:rsidR="00DF1FD4" w:rsidP="001C417F" w:rsidRDefault="00DF1FD4" w14:paraId="59E5C3E1" w14:textId="158F1081">
      <w:pPr>
        <w:numPr>
          <w:ilvl w:val="0"/>
          <w:numId w:val="24"/>
        </w:numPr>
        <w:spacing w:after="0" w:line="360" w:lineRule="auto"/>
        <w:jc w:val="both"/>
        <w:rPr>
          <w:rFonts w:ascii="Calibri" w:hAnsi="Calibri" w:cs="Calibri"/>
          <w:sz w:val="22"/>
          <w:szCs w:val="22"/>
          <w:lang w:val="en-US"/>
        </w:rPr>
      </w:pPr>
      <w:r w:rsidRPr="004166F7">
        <w:rPr>
          <w:rFonts w:ascii="Calibri" w:hAnsi="Calibri" w:cs="Calibri"/>
          <w:sz w:val="22"/>
          <w:szCs w:val="22"/>
        </w:rPr>
        <w:t xml:space="preserve">If you place a </w:t>
      </w:r>
      <w:r w:rsidR="00775D96">
        <w:rPr>
          <w:rFonts w:ascii="Calibri" w:hAnsi="Calibri" w:cs="Calibri"/>
          <w:sz w:val="22"/>
          <w:szCs w:val="22"/>
        </w:rPr>
        <w:t>special bet</w:t>
      </w:r>
      <w:r w:rsidRPr="004166F7">
        <w:rPr>
          <w:rFonts w:ascii="Calibri" w:hAnsi="Calibri" w:cs="Calibri"/>
          <w:sz w:val="22"/>
          <w:szCs w:val="22"/>
        </w:rPr>
        <w:t xml:space="preserve"> (“</w:t>
      </w:r>
      <w:r w:rsidRPr="004166F7">
        <w:rPr>
          <w:rFonts w:ascii="Calibri" w:hAnsi="Calibri" w:cs="Calibri"/>
          <w:b/>
          <w:bCs/>
          <w:sz w:val="22"/>
          <w:szCs w:val="22"/>
        </w:rPr>
        <w:t>Ante Bet</w:t>
      </w:r>
      <w:r w:rsidR="008B7A81">
        <w:rPr>
          <w:rFonts w:ascii="Calibri" w:hAnsi="Calibri" w:cs="Calibri"/>
          <w:b/>
          <w:bCs/>
          <w:sz w:val="22"/>
          <w:szCs w:val="22"/>
        </w:rPr>
        <w:t>1, Ante Bet 2, Super Spin 1, Super Spin 2</w:t>
      </w:r>
      <w:r w:rsidRPr="004166F7">
        <w:rPr>
          <w:rFonts w:ascii="Calibri" w:hAnsi="Calibri" w:cs="Calibri"/>
          <w:sz w:val="22"/>
          <w:szCs w:val="22"/>
        </w:rPr>
        <w:t>”), your prize will be awarded at the same bet level or at the </w:t>
      </w:r>
      <w:r w:rsidR="00194558">
        <w:rPr>
          <w:rFonts w:ascii="Calibri" w:hAnsi="Calibri" w:cs="Calibri"/>
          <w:sz w:val="22"/>
          <w:szCs w:val="22"/>
        </w:rPr>
        <w:t>€1</w:t>
      </w:r>
      <w:r w:rsidRPr="004166F7">
        <w:rPr>
          <w:rFonts w:ascii="Calibri" w:hAnsi="Calibri" w:cs="Calibri"/>
          <w:sz w:val="22"/>
          <w:szCs w:val="22"/>
        </w:rPr>
        <w:t> value if your bet stake exceeds the maximum amount. Ante Bet availability depends on your jurisdiction.</w:t>
      </w:r>
      <w:r w:rsidRPr="004166F7">
        <w:rPr>
          <w:rFonts w:ascii="Calibri" w:hAnsi="Calibri" w:cs="Calibri"/>
          <w:sz w:val="22"/>
          <w:szCs w:val="22"/>
          <w:lang w:val="en-US"/>
        </w:rPr>
        <w:t> </w:t>
      </w:r>
    </w:p>
    <w:p w:rsidRPr="00805CAB" w:rsidR="002F78CD" w:rsidP="002F78CD" w:rsidRDefault="002F78CD" w14:paraId="3C062EB1" w14:textId="1623324D">
      <w:pPr>
        <w:numPr>
          <w:ilvl w:val="0"/>
          <w:numId w:val="24"/>
        </w:numPr>
        <w:spacing w:after="0" w:line="360" w:lineRule="auto"/>
        <w:jc w:val="both"/>
        <w:rPr>
          <w:rFonts w:ascii="Calibri" w:hAnsi="Calibri" w:cs="Calibri"/>
          <w:sz w:val="22"/>
          <w:szCs w:val="22"/>
        </w:rPr>
      </w:pPr>
      <w:r w:rsidRPr="2F0F0878">
        <w:rPr>
          <w:rFonts w:ascii="Calibri" w:hAnsi="Calibri" w:cs="Calibri"/>
          <w:sz w:val="22"/>
          <w:szCs w:val="22"/>
        </w:rPr>
        <w:t xml:space="preserve">You can track your wins, other players’ wins, and the remaining number of prizes in real-time within the promotional interface of </w:t>
      </w:r>
      <w:r>
        <w:rPr>
          <w:rFonts w:ascii="Calibri" w:hAnsi="Calibri" w:cs="Calibri"/>
          <w:sz w:val="22"/>
          <w:szCs w:val="22"/>
        </w:rPr>
        <w:t>the</w:t>
      </w:r>
      <w:r w:rsidRPr="2F0F0878">
        <w:rPr>
          <w:rFonts w:ascii="Calibri" w:hAnsi="Calibri" w:cs="Calibri"/>
          <w:sz w:val="22"/>
          <w:szCs w:val="22"/>
        </w:rPr>
        <w:t xml:space="preserve"> Participating Game. </w:t>
      </w:r>
    </w:p>
    <w:p w:rsidRPr="004166F7" w:rsidR="00DF1FD4" w:rsidP="004166F7" w:rsidRDefault="00DF1FD4" w14:paraId="3C218FF5" w14:textId="77777777">
      <w:pPr>
        <w:spacing w:after="0" w:line="360" w:lineRule="auto"/>
        <w:jc w:val="both"/>
        <w:rPr>
          <w:rFonts w:ascii="Calibri" w:hAnsi="Calibri" w:cs="Calibri"/>
          <w:sz w:val="22"/>
          <w:szCs w:val="22"/>
          <w:lang w:val="en-US"/>
        </w:rPr>
      </w:pPr>
      <w:r w:rsidRPr="004166F7">
        <w:rPr>
          <w:rFonts w:ascii="Calibri" w:hAnsi="Calibri" w:cs="Calibri"/>
          <w:b/>
          <w:bCs/>
          <w:sz w:val="22"/>
          <w:szCs w:val="22"/>
        </w:rPr>
        <w:lastRenderedPageBreak/>
        <w:t>General T&amp;Cs</w:t>
      </w:r>
      <w:r w:rsidRPr="004166F7">
        <w:rPr>
          <w:rFonts w:ascii="Calibri" w:hAnsi="Calibri" w:cs="Calibri"/>
          <w:sz w:val="22"/>
          <w:szCs w:val="22"/>
          <w:lang w:val="en-US"/>
        </w:rPr>
        <w:t>  </w:t>
      </w:r>
    </w:p>
    <w:p w:rsidRPr="004166F7" w:rsidR="00DF1FD4" w:rsidP="001C417F" w:rsidRDefault="00DF1FD4" w14:paraId="6E9C7ED2" w14:textId="77777777">
      <w:pPr>
        <w:numPr>
          <w:ilvl w:val="0"/>
          <w:numId w:val="27"/>
        </w:numPr>
        <w:spacing w:after="0" w:line="360" w:lineRule="auto"/>
        <w:jc w:val="both"/>
        <w:rPr>
          <w:rFonts w:ascii="Calibri" w:hAnsi="Calibri" w:cs="Calibri"/>
          <w:sz w:val="22"/>
          <w:szCs w:val="22"/>
          <w:lang w:val="en-US"/>
        </w:rPr>
      </w:pPr>
      <w:r w:rsidRPr="004166F7">
        <w:rPr>
          <w:rFonts w:ascii="Calibri" w:hAnsi="Calibri" w:cs="Calibri"/>
          <w:sz w:val="22"/>
          <w:szCs w:val="22"/>
        </w:rPr>
        <w:t>There is no additional cost required to participate.</w:t>
      </w:r>
      <w:r w:rsidRPr="004166F7">
        <w:rPr>
          <w:rFonts w:ascii="Calibri" w:hAnsi="Calibri" w:cs="Calibri"/>
          <w:sz w:val="22"/>
          <w:szCs w:val="22"/>
          <w:lang w:val="en-US"/>
        </w:rPr>
        <w:t>  </w:t>
      </w:r>
    </w:p>
    <w:p w:rsidR="00DF1FD4" w:rsidP="001C417F" w:rsidRDefault="00DF1FD4" w14:paraId="04BA2FCF" w14:textId="47B90C88">
      <w:pPr>
        <w:numPr>
          <w:ilvl w:val="0"/>
          <w:numId w:val="28"/>
        </w:numPr>
        <w:spacing w:after="0" w:line="360" w:lineRule="auto"/>
        <w:jc w:val="both"/>
        <w:rPr>
          <w:rFonts w:ascii="Calibri" w:hAnsi="Calibri" w:cs="Calibri"/>
          <w:sz w:val="22"/>
          <w:szCs w:val="22"/>
          <w:lang w:val="en-US"/>
        </w:rPr>
      </w:pPr>
      <w:r w:rsidRPr="004166F7">
        <w:rPr>
          <w:rFonts w:ascii="Calibri" w:hAnsi="Calibri" w:cs="Calibri"/>
          <w:sz w:val="22"/>
          <w:szCs w:val="22"/>
        </w:rPr>
        <w:t>Any cash prizes won have no wagering requirements or withdrawal restrictions.</w:t>
      </w:r>
    </w:p>
    <w:p w:rsidRPr="00E53F54" w:rsidR="008B2D7F" w:rsidP="008B2D7F" w:rsidRDefault="008B2D7F" w14:paraId="5D52A9F9" w14:textId="77777777">
      <w:pPr>
        <w:pStyle w:val="ListParagraph"/>
        <w:numPr>
          <w:ilvl w:val="0"/>
          <w:numId w:val="28"/>
        </w:numPr>
        <w:spacing w:after="0" w:line="360" w:lineRule="auto"/>
        <w:jc w:val="both"/>
        <w:rPr>
          <w:rFonts w:ascii="Calibri" w:hAnsi="Calibri" w:cs="Calibri"/>
          <w:sz w:val="22"/>
          <w:szCs w:val="22"/>
        </w:rPr>
      </w:pPr>
      <w:r w:rsidRPr="00101203">
        <w:rPr>
          <w:rFonts w:ascii="Calibri" w:hAnsi="Calibri" w:cs="Calibri"/>
          <w:sz w:val="22"/>
          <w:szCs w:val="22"/>
        </w:rPr>
        <w:t>A portion of undistributed funds from the Drops &amp; Wins network promotion will be awarded to players in this promotion.</w:t>
      </w:r>
    </w:p>
    <w:p w:rsidRPr="004166F7" w:rsidR="00DF1FD4" w:rsidP="001C417F" w:rsidRDefault="00DF1FD4" w14:paraId="344E711B" w14:textId="77777777">
      <w:pPr>
        <w:numPr>
          <w:ilvl w:val="0"/>
          <w:numId w:val="30"/>
        </w:numPr>
        <w:spacing w:after="0" w:line="360" w:lineRule="auto"/>
        <w:jc w:val="both"/>
        <w:rPr>
          <w:rFonts w:ascii="Calibri" w:hAnsi="Calibri" w:cs="Calibri"/>
          <w:sz w:val="22"/>
          <w:szCs w:val="22"/>
          <w:lang w:val="en-US"/>
        </w:rPr>
      </w:pPr>
      <w:r w:rsidRPr="004166F7">
        <w:rPr>
          <w:rFonts w:ascii="Calibri" w:hAnsi="Calibri" w:cs="Calibri"/>
          <w:sz w:val="22"/>
          <w:szCs w:val="22"/>
          <w:lang w:val="en-US"/>
        </w:rPr>
        <w:t>The advertised currency conversion rate is determined solely by Pragmatic Play and is calculated using a Euro (€) currency multiplier applied to the player’s local currency.  </w:t>
      </w:r>
    </w:p>
    <w:p w:rsidRPr="004166F7" w:rsidR="00DF1FD4" w:rsidP="001C417F" w:rsidRDefault="00DF1FD4" w14:paraId="7032C923" w14:textId="3337E96F">
      <w:pPr>
        <w:numPr>
          <w:ilvl w:val="0"/>
          <w:numId w:val="33"/>
        </w:numPr>
        <w:spacing w:after="0" w:line="360" w:lineRule="auto"/>
        <w:jc w:val="both"/>
        <w:rPr>
          <w:rFonts w:ascii="Calibri" w:hAnsi="Calibri" w:cs="Calibri"/>
          <w:sz w:val="22"/>
          <w:szCs w:val="22"/>
          <w:lang w:val="en-US"/>
        </w:rPr>
      </w:pPr>
      <w:r w:rsidRPr="004166F7">
        <w:rPr>
          <w:rFonts w:ascii="Calibri" w:hAnsi="Calibri" w:cs="Calibri"/>
          <w:sz w:val="22"/>
          <w:szCs w:val="22"/>
        </w:rPr>
        <w:t>In the event of technical issues, interruptions, or game malfunctions, affected spins, or prize outcomes may be voided or restored in accordance with the operator’s standard procedures.</w:t>
      </w:r>
      <w:r w:rsidRPr="004166F7">
        <w:rPr>
          <w:rFonts w:ascii="Calibri" w:hAnsi="Calibri" w:cs="Calibri"/>
          <w:sz w:val="22"/>
          <w:szCs w:val="22"/>
          <w:lang w:val="en-US"/>
        </w:rPr>
        <w:t> </w:t>
      </w:r>
    </w:p>
    <w:p w:rsidRPr="004166F7" w:rsidR="00DF1FD4" w:rsidP="001C417F" w:rsidRDefault="00DF1FD4" w14:paraId="675B4796" w14:textId="77777777">
      <w:pPr>
        <w:numPr>
          <w:ilvl w:val="0"/>
          <w:numId w:val="34"/>
        </w:numPr>
        <w:spacing w:after="0" w:line="360" w:lineRule="auto"/>
        <w:jc w:val="both"/>
        <w:rPr>
          <w:rFonts w:ascii="Calibri" w:hAnsi="Calibri" w:cs="Calibri"/>
          <w:sz w:val="22"/>
          <w:szCs w:val="22"/>
          <w:lang w:val="en-US"/>
        </w:rPr>
      </w:pPr>
      <w:r w:rsidRPr="004166F7">
        <w:rPr>
          <w:rFonts w:ascii="Calibri" w:hAnsi="Calibri" w:cs="Calibri"/>
          <w:sz w:val="22"/>
          <w:szCs w:val="22"/>
        </w:rPr>
        <w:t>Pragmatic Play is not responsible for delays, connectivity issues, device malfunctions, or operator platform outages affecting participation or prize awards.</w:t>
      </w:r>
      <w:r w:rsidRPr="004166F7">
        <w:rPr>
          <w:rFonts w:ascii="Calibri" w:hAnsi="Calibri" w:cs="Calibri"/>
          <w:sz w:val="22"/>
          <w:szCs w:val="22"/>
          <w:lang w:val="en-US"/>
        </w:rPr>
        <w:t> </w:t>
      </w:r>
    </w:p>
    <w:p w:rsidRPr="004166F7" w:rsidR="00DF1FD4" w:rsidP="001C417F" w:rsidRDefault="00DF1FD4" w14:paraId="33D639B5" w14:textId="12479128">
      <w:pPr>
        <w:numPr>
          <w:ilvl w:val="0"/>
          <w:numId w:val="35"/>
        </w:numPr>
        <w:spacing w:after="0" w:line="360" w:lineRule="auto"/>
        <w:jc w:val="both"/>
        <w:rPr>
          <w:rFonts w:ascii="Calibri" w:hAnsi="Calibri" w:cs="Calibri"/>
          <w:sz w:val="22"/>
          <w:szCs w:val="22"/>
          <w:lang w:val="en-US"/>
        </w:rPr>
      </w:pPr>
      <w:r w:rsidRPr="004166F7">
        <w:rPr>
          <w:rFonts w:ascii="Calibri" w:hAnsi="Calibri" w:cs="Calibri"/>
          <w:sz w:val="22"/>
          <w:szCs w:val="22"/>
          <w:lang w:val="en-US"/>
        </w:rPr>
        <w:t xml:space="preserve">Pragmatic Play reserves the right to amend, suspend, or cancel the </w:t>
      </w:r>
      <w:r w:rsidR="00515E2B">
        <w:rPr>
          <w:rFonts w:ascii="Calibri" w:hAnsi="Calibri" w:cs="Calibri"/>
          <w:sz w:val="22"/>
          <w:szCs w:val="22"/>
          <w:lang w:val="en-US"/>
        </w:rPr>
        <w:t>Jelly Express Prize Drop</w:t>
      </w:r>
      <w:r w:rsidRPr="004166F7">
        <w:rPr>
          <w:rFonts w:ascii="Calibri" w:hAnsi="Calibri" w:cs="Calibri"/>
          <w:sz w:val="22"/>
          <w:szCs w:val="22"/>
          <w:lang w:val="en-US"/>
        </w:rPr>
        <w:t>, including any related terms and conditions, at any time. Any such amendments will not affect players who have opted in unless necessary to manage or prevent fraud and other unlawful behavior.  </w:t>
      </w:r>
    </w:p>
    <w:p w:rsidRPr="004166F7" w:rsidR="00DF1FD4" w:rsidP="001C417F" w:rsidRDefault="00DF1FD4" w14:paraId="3C70A407" w14:textId="29648240">
      <w:pPr>
        <w:numPr>
          <w:ilvl w:val="0"/>
          <w:numId w:val="36"/>
        </w:numPr>
        <w:spacing w:after="0" w:line="360" w:lineRule="auto"/>
        <w:jc w:val="both"/>
        <w:rPr>
          <w:rFonts w:ascii="Calibri" w:hAnsi="Calibri" w:cs="Calibri"/>
          <w:sz w:val="22"/>
          <w:szCs w:val="22"/>
          <w:lang w:val="en-US"/>
        </w:rPr>
      </w:pPr>
      <w:r w:rsidRPr="004166F7">
        <w:rPr>
          <w:rFonts w:ascii="Calibri" w:hAnsi="Calibri" w:cs="Calibri"/>
          <w:sz w:val="22"/>
          <w:szCs w:val="22"/>
          <w:lang w:val="en-US"/>
        </w:rPr>
        <w:t>Pragmatic Play reserves the right to review players' activities to detect any potential abuse.</w:t>
      </w:r>
      <w:r w:rsidR="00194558">
        <w:rPr>
          <w:rFonts w:ascii="Calibri" w:hAnsi="Calibri" w:cs="Calibri"/>
          <w:sz w:val="22"/>
          <w:szCs w:val="22"/>
          <w:lang w:val="en-US"/>
        </w:rPr>
        <w:t xml:space="preserve"> </w:t>
      </w:r>
      <w:r w:rsidRPr="004166F7">
        <w:rPr>
          <w:rFonts w:ascii="Calibri" w:hAnsi="Calibri" w:cs="Calibri"/>
          <w:sz w:val="22"/>
          <w:szCs w:val="22"/>
          <w:lang w:val="en-US"/>
        </w:rPr>
        <w:t>Should such a review uncover abusive or unlawful </w:t>
      </w:r>
      <w:proofErr w:type="spellStart"/>
      <w:r w:rsidRPr="004166F7">
        <w:rPr>
          <w:rFonts w:ascii="Calibri" w:hAnsi="Calibri" w:cs="Calibri"/>
          <w:sz w:val="22"/>
          <w:szCs w:val="22"/>
          <w:lang w:val="en-US"/>
        </w:rPr>
        <w:t>behaviour</w:t>
      </w:r>
      <w:proofErr w:type="spellEnd"/>
      <w:r w:rsidRPr="004166F7">
        <w:rPr>
          <w:rFonts w:ascii="Calibri" w:hAnsi="Calibri" w:cs="Calibri"/>
          <w:sz w:val="22"/>
          <w:szCs w:val="22"/>
          <w:lang w:val="en-US"/>
        </w:rPr>
        <w:t>, Pragmatic Play may forfeit winnings and restrict the player's participation in future promotions. Furthermore, Pragmatic Play and the platform owner where the player is registered may take legal action to uphold the fairness of the promotion for all participants. </w:t>
      </w:r>
    </w:p>
    <w:p w:rsidRPr="00AE5562" w:rsidR="00DF1FD4" w:rsidP="00AE5562" w:rsidRDefault="00DF1FD4" w14:paraId="48518120" w14:textId="59DF716D">
      <w:pPr>
        <w:numPr>
          <w:ilvl w:val="0"/>
          <w:numId w:val="37"/>
        </w:numPr>
        <w:spacing w:after="0" w:line="360" w:lineRule="auto"/>
        <w:jc w:val="both"/>
        <w:rPr>
          <w:rFonts w:ascii="Calibri" w:hAnsi="Calibri" w:cs="Calibri"/>
          <w:sz w:val="22"/>
          <w:szCs w:val="22"/>
          <w:lang w:val="en-US"/>
        </w:rPr>
      </w:pPr>
      <w:r w:rsidRPr="004166F7">
        <w:rPr>
          <w:rFonts w:ascii="Calibri" w:hAnsi="Calibri" w:cs="Calibri"/>
          <w:sz w:val="22"/>
          <w:szCs w:val="22"/>
        </w:rPr>
        <w:t>Participation is subject to local laws, age restrictions, and licensing conditions.</w:t>
      </w:r>
      <w:r w:rsidR="00AE5562">
        <w:rPr>
          <w:rFonts w:ascii="Calibri" w:hAnsi="Calibri" w:cs="Calibri"/>
          <w:sz w:val="22"/>
          <w:szCs w:val="22"/>
        </w:rPr>
        <w:t xml:space="preserve"> </w:t>
      </w:r>
      <w:r w:rsidRPr="00AE5562" w:rsidR="00AE5562">
        <w:rPr>
          <w:rFonts w:ascii="Calibri" w:hAnsi="Calibri" w:cs="Calibri"/>
          <w:sz w:val="22"/>
          <w:szCs w:val="22"/>
          <w:lang w:val="en-US"/>
        </w:rPr>
        <w:t>C</w:t>
      </w:r>
      <w:proofErr w:type="spellStart"/>
      <w:r w:rsidRPr="00AE5562">
        <w:rPr>
          <w:rFonts w:ascii="Calibri" w:hAnsi="Calibri" w:cs="Calibri"/>
          <w:sz w:val="22"/>
          <w:szCs w:val="22"/>
        </w:rPr>
        <w:t>ertain</w:t>
      </w:r>
      <w:proofErr w:type="spellEnd"/>
      <w:r w:rsidRPr="00AE5562">
        <w:rPr>
          <w:rFonts w:ascii="Calibri" w:hAnsi="Calibri" w:cs="Calibri"/>
          <w:sz w:val="22"/>
          <w:szCs w:val="22"/>
        </w:rPr>
        <w:t> jurisdictions may limit or prohibit Bonus Buy features or Free Spins awards.</w:t>
      </w:r>
      <w:r w:rsidRPr="00AE5562">
        <w:rPr>
          <w:rFonts w:ascii="Calibri" w:hAnsi="Calibri" w:cs="Calibri"/>
          <w:sz w:val="22"/>
          <w:szCs w:val="22"/>
          <w:lang w:val="en-US"/>
        </w:rPr>
        <w:t> </w:t>
      </w:r>
    </w:p>
    <w:p w:rsidRPr="004166F7" w:rsidR="00DF1FD4" w:rsidP="001C417F" w:rsidRDefault="00DF1FD4" w14:paraId="79D387A2" w14:textId="77777777">
      <w:pPr>
        <w:numPr>
          <w:ilvl w:val="0"/>
          <w:numId w:val="38"/>
        </w:numPr>
        <w:spacing w:after="0" w:line="360" w:lineRule="auto"/>
        <w:jc w:val="both"/>
        <w:rPr>
          <w:rFonts w:ascii="Calibri" w:hAnsi="Calibri" w:cs="Calibri"/>
          <w:sz w:val="22"/>
          <w:szCs w:val="22"/>
          <w:lang w:val="en-US"/>
        </w:rPr>
      </w:pPr>
      <w:r w:rsidRPr="004166F7">
        <w:rPr>
          <w:rFonts w:ascii="Calibri" w:hAnsi="Calibri" w:cs="Calibri"/>
          <w:sz w:val="22"/>
          <w:szCs w:val="22"/>
        </w:rPr>
        <w:t>In case of any discrepancy between the English Terms &amp; Conditions, and any other language, the English version prevails.</w:t>
      </w:r>
      <w:r w:rsidRPr="004166F7">
        <w:rPr>
          <w:rFonts w:ascii="Calibri" w:hAnsi="Calibri" w:cs="Calibri"/>
          <w:sz w:val="22"/>
          <w:szCs w:val="22"/>
          <w:lang w:val="en-US"/>
        </w:rPr>
        <w:t>  </w:t>
      </w:r>
    </w:p>
    <w:p w:rsidRPr="004166F7" w:rsidR="00F5001E" w:rsidP="001C417F" w:rsidRDefault="00DF1FD4" w14:paraId="5E5787A5" w14:textId="396883D9">
      <w:pPr>
        <w:numPr>
          <w:ilvl w:val="0"/>
          <w:numId w:val="39"/>
        </w:numPr>
        <w:spacing w:after="0" w:line="360" w:lineRule="auto"/>
        <w:jc w:val="both"/>
        <w:rPr>
          <w:rFonts w:ascii="Calibri" w:hAnsi="Calibri" w:cs="Calibri"/>
          <w:sz w:val="22"/>
          <w:szCs w:val="22"/>
          <w:lang w:val="en-US"/>
        </w:rPr>
      </w:pPr>
      <w:r w:rsidRPr="004166F7">
        <w:rPr>
          <w:rFonts w:ascii="Calibri" w:hAnsi="Calibri" w:cs="Calibri"/>
          <w:sz w:val="22"/>
          <w:szCs w:val="22"/>
        </w:rPr>
        <w:t>The above terms &amp; conditions are to be read in conjunction with the General Terms &amp; Conditions of the platform owner where you are registered.</w:t>
      </w:r>
    </w:p>
    <w:sectPr w:rsidRPr="004166F7" w:rsidR="00F5001E">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47B2E"/>
    <w:multiLevelType w:val="multilevel"/>
    <w:tmpl w:val="D49A91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0222051A"/>
    <w:multiLevelType w:val="multilevel"/>
    <w:tmpl w:val="A684B64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03E75587"/>
    <w:multiLevelType w:val="multilevel"/>
    <w:tmpl w:val="E32A59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5EF5109"/>
    <w:multiLevelType w:val="multilevel"/>
    <w:tmpl w:val="130ABEA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647766D"/>
    <w:multiLevelType w:val="multilevel"/>
    <w:tmpl w:val="6700E14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6A878ED"/>
    <w:multiLevelType w:val="multilevel"/>
    <w:tmpl w:val="CF3A69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07741CD8"/>
    <w:multiLevelType w:val="multilevel"/>
    <w:tmpl w:val="788612E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07C53458"/>
    <w:multiLevelType w:val="multilevel"/>
    <w:tmpl w:val="89B211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0971636F"/>
    <w:multiLevelType w:val="multilevel"/>
    <w:tmpl w:val="EF52BEA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09E67E5F"/>
    <w:multiLevelType w:val="multilevel"/>
    <w:tmpl w:val="AA40F5C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0B9A3521"/>
    <w:multiLevelType w:val="multilevel"/>
    <w:tmpl w:val="DBD61A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0C9E365E"/>
    <w:multiLevelType w:val="multilevel"/>
    <w:tmpl w:val="F396655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0D35649D"/>
    <w:multiLevelType w:val="multilevel"/>
    <w:tmpl w:val="6A0E220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0F3213B8"/>
    <w:multiLevelType w:val="multilevel"/>
    <w:tmpl w:val="7FBCC23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11AB6ECD"/>
    <w:multiLevelType w:val="multilevel"/>
    <w:tmpl w:val="EE68D51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14441DAC"/>
    <w:multiLevelType w:val="multilevel"/>
    <w:tmpl w:val="EFC04E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 w15:restartNumberingAfterBreak="0">
    <w:nsid w:val="184C3F62"/>
    <w:multiLevelType w:val="multilevel"/>
    <w:tmpl w:val="A1EC84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22890745"/>
    <w:multiLevelType w:val="multilevel"/>
    <w:tmpl w:val="355A2CF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 w15:restartNumberingAfterBreak="0">
    <w:nsid w:val="29E02881"/>
    <w:multiLevelType w:val="multilevel"/>
    <w:tmpl w:val="3A206A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 w15:restartNumberingAfterBreak="0">
    <w:nsid w:val="2B621552"/>
    <w:multiLevelType w:val="multilevel"/>
    <w:tmpl w:val="4516A9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327145ED"/>
    <w:multiLevelType w:val="multilevel"/>
    <w:tmpl w:val="B7167F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37A43C32"/>
    <w:multiLevelType w:val="multilevel"/>
    <w:tmpl w:val="0BF62D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3B7253E3"/>
    <w:multiLevelType w:val="multilevel"/>
    <w:tmpl w:val="5AC8144E"/>
    <w:lvl w:ilvl="0">
      <w:start w:val="1"/>
      <w:numFmt w:val="bullet"/>
      <w:lvlText w:val=""/>
      <w:lvlJc w:val="left"/>
      <w:pPr>
        <w:tabs>
          <w:tab w:val="num" w:pos="720"/>
        </w:tabs>
        <w:ind w:left="720" w:hanging="360"/>
      </w:pPr>
      <w:rPr>
        <w:rFonts w:hint="default" w:ascii="Symbol" w:hAnsi="Symbol"/>
        <w:sz w:val="20"/>
      </w:rPr>
    </w:lvl>
    <w:lvl w:ilvl="1">
      <w:start w:val="10"/>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3D400C5A"/>
    <w:multiLevelType w:val="multilevel"/>
    <w:tmpl w:val="24483E3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 w15:restartNumberingAfterBreak="0">
    <w:nsid w:val="3EAF0E21"/>
    <w:multiLevelType w:val="multilevel"/>
    <w:tmpl w:val="8BBC282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 w15:restartNumberingAfterBreak="0">
    <w:nsid w:val="45230D44"/>
    <w:multiLevelType w:val="multilevel"/>
    <w:tmpl w:val="542800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 w15:restartNumberingAfterBreak="0">
    <w:nsid w:val="455E6C30"/>
    <w:multiLevelType w:val="multilevel"/>
    <w:tmpl w:val="533A6F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 w15:restartNumberingAfterBreak="0">
    <w:nsid w:val="49B86C03"/>
    <w:multiLevelType w:val="multilevel"/>
    <w:tmpl w:val="07BC31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4EE43705"/>
    <w:multiLevelType w:val="multilevel"/>
    <w:tmpl w:val="D3A4D08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 w15:restartNumberingAfterBreak="0">
    <w:nsid w:val="51C6512C"/>
    <w:multiLevelType w:val="hybridMultilevel"/>
    <w:tmpl w:val="58148FDA"/>
    <w:lvl w:ilvl="0" w:tplc="04090001">
      <w:start w:val="1"/>
      <w:numFmt w:val="bullet"/>
      <w:lvlText w:val=""/>
      <w:lvlJc w:val="left"/>
      <w:pPr>
        <w:ind w:left="720" w:hanging="360"/>
      </w:pPr>
      <w:rPr>
        <w:rFonts w:hint="default" w:ascii="Symbol" w:hAnsi="Symbol"/>
      </w:rPr>
    </w:lvl>
    <w:lvl w:ilvl="1" w:tplc="A2E24CAE">
      <w:numFmt w:val="bullet"/>
      <w:lvlText w:val="•"/>
      <w:lvlJc w:val="left"/>
      <w:pPr>
        <w:ind w:left="1440" w:hanging="360"/>
      </w:pPr>
      <w:rPr>
        <w:rFonts w:hint="default" w:ascii="Calibri" w:hAnsi="Calibri" w:cs="Calibri" w:eastAsiaTheme="minorHAnsi"/>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0" w15:restartNumberingAfterBreak="0">
    <w:nsid w:val="524446F9"/>
    <w:multiLevelType w:val="multilevel"/>
    <w:tmpl w:val="6700E1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53E6887"/>
    <w:multiLevelType w:val="multilevel"/>
    <w:tmpl w:val="9E2C686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2" w15:restartNumberingAfterBreak="0">
    <w:nsid w:val="57BC0CD4"/>
    <w:multiLevelType w:val="multilevel"/>
    <w:tmpl w:val="CA2215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5AFB2535"/>
    <w:multiLevelType w:val="hybridMultilevel"/>
    <w:tmpl w:val="17C8B83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4" w15:restartNumberingAfterBreak="0">
    <w:nsid w:val="653613C3"/>
    <w:multiLevelType w:val="multilevel"/>
    <w:tmpl w:val="8FF085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6A3D6D00"/>
    <w:multiLevelType w:val="multilevel"/>
    <w:tmpl w:val="D1FEA27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6" w15:restartNumberingAfterBreak="0">
    <w:nsid w:val="6F7C47B3"/>
    <w:multiLevelType w:val="multilevel"/>
    <w:tmpl w:val="CBFC08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7" w15:restartNumberingAfterBreak="0">
    <w:nsid w:val="70B17D39"/>
    <w:multiLevelType w:val="multilevel"/>
    <w:tmpl w:val="6EA07D4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8" w15:restartNumberingAfterBreak="0">
    <w:nsid w:val="76BB25C1"/>
    <w:multiLevelType w:val="multilevel"/>
    <w:tmpl w:val="0DC0C40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9" w15:restartNumberingAfterBreak="0">
    <w:nsid w:val="771D5E55"/>
    <w:multiLevelType w:val="multilevel"/>
    <w:tmpl w:val="6700E1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7525ECA"/>
    <w:multiLevelType w:val="multilevel"/>
    <w:tmpl w:val="6BD6485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1" w15:restartNumberingAfterBreak="0">
    <w:nsid w:val="78DC64BC"/>
    <w:multiLevelType w:val="multilevel"/>
    <w:tmpl w:val="B1B636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310866821">
    <w:abstractNumId w:val="30"/>
  </w:num>
  <w:num w:numId="2" w16cid:durableId="1054163021">
    <w:abstractNumId w:val="39"/>
  </w:num>
  <w:num w:numId="3" w16cid:durableId="158929976">
    <w:abstractNumId w:val="4"/>
  </w:num>
  <w:num w:numId="4" w16cid:durableId="1966153706">
    <w:abstractNumId w:val="32"/>
  </w:num>
  <w:num w:numId="5" w16cid:durableId="1937710961">
    <w:abstractNumId w:val="6"/>
  </w:num>
  <w:num w:numId="6" w16cid:durableId="1507867593">
    <w:abstractNumId w:val="31"/>
  </w:num>
  <w:num w:numId="7" w16cid:durableId="2136485510">
    <w:abstractNumId w:val="26"/>
  </w:num>
  <w:num w:numId="8" w16cid:durableId="663162854">
    <w:abstractNumId w:val="2"/>
  </w:num>
  <w:num w:numId="9" w16cid:durableId="626010445">
    <w:abstractNumId w:val="14"/>
  </w:num>
  <w:num w:numId="10" w16cid:durableId="705758881">
    <w:abstractNumId w:val="21"/>
  </w:num>
  <w:num w:numId="11" w16cid:durableId="401408453">
    <w:abstractNumId w:val="12"/>
  </w:num>
  <w:num w:numId="12" w16cid:durableId="1376538479">
    <w:abstractNumId w:val="1"/>
  </w:num>
  <w:num w:numId="13" w16cid:durableId="549998630">
    <w:abstractNumId w:val="11"/>
  </w:num>
  <w:num w:numId="14" w16cid:durableId="1693804377">
    <w:abstractNumId w:val="41"/>
  </w:num>
  <w:num w:numId="15" w16cid:durableId="1799831749">
    <w:abstractNumId w:val="5"/>
  </w:num>
  <w:num w:numId="16" w16cid:durableId="627514425">
    <w:abstractNumId w:val="7"/>
  </w:num>
  <w:num w:numId="17" w16cid:durableId="745299111">
    <w:abstractNumId w:val="10"/>
  </w:num>
  <w:num w:numId="18" w16cid:durableId="1379162135">
    <w:abstractNumId w:val="27"/>
  </w:num>
  <w:num w:numId="19" w16cid:durableId="456803853">
    <w:abstractNumId w:val="17"/>
  </w:num>
  <w:num w:numId="20" w16cid:durableId="1806896347">
    <w:abstractNumId w:val="20"/>
  </w:num>
  <w:num w:numId="21" w16cid:durableId="123619446">
    <w:abstractNumId w:val="36"/>
  </w:num>
  <w:num w:numId="22" w16cid:durableId="452140484">
    <w:abstractNumId w:val="8"/>
  </w:num>
  <w:num w:numId="23" w16cid:durableId="57440675">
    <w:abstractNumId w:val="19"/>
  </w:num>
  <w:num w:numId="24" w16cid:durableId="1273707623">
    <w:abstractNumId w:val="25"/>
  </w:num>
  <w:num w:numId="25" w16cid:durableId="1207182867">
    <w:abstractNumId w:val="35"/>
  </w:num>
  <w:num w:numId="26" w16cid:durableId="1906378735">
    <w:abstractNumId w:val="28"/>
  </w:num>
  <w:num w:numId="27" w16cid:durableId="1956251245">
    <w:abstractNumId w:val="15"/>
  </w:num>
  <w:num w:numId="28" w16cid:durableId="1556432020">
    <w:abstractNumId w:val="24"/>
  </w:num>
  <w:num w:numId="29" w16cid:durableId="1862812711">
    <w:abstractNumId w:val="18"/>
  </w:num>
  <w:num w:numId="30" w16cid:durableId="1848326634">
    <w:abstractNumId w:val="23"/>
  </w:num>
  <w:num w:numId="31" w16cid:durableId="1745300715">
    <w:abstractNumId w:val="16"/>
  </w:num>
  <w:num w:numId="32" w16cid:durableId="923033245">
    <w:abstractNumId w:val="0"/>
  </w:num>
  <w:num w:numId="33" w16cid:durableId="945770780">
    <w:abstractNumId w:val="38"/>
  </w:num>
  <w:num w:numId="34" w16cid:durableId="1077901977">
    <w:abstractNumId w:val="40"/>
  </w:num>
  <w:num w:numId="35" w16cid:durableId="508567062">
    <w:abstractNumId w:val="3"/>
  </w:num>
  <w:num w:numId="36" w16cid:durableId="279729187">
    <w:abstractNumId w:val="34"/>
  </w:num>
  <w:num w:numId="37" w16cid:durableId="426196135">
    <w:abstractNumId w:val="9"/>
  </w:num>
  <w:num w:numId="38" w16cid:durableId="353190495">
    <w:abstractNumId w:val="13"/>
  </w:num>
  <w:num w:numId="39" w16cid:durableId="1226797579">
    <w:abstractNumId w:val="37"/>
  </w:num>
  <w:num w:numId="40" w16cid:durableId="1243833806">
    <w:abstractNumId w:val="33"/>
  </w:num>
  <w:num w:numId="41" w16cid:durableId="1085490738">
    <w:abstractNumId w:val="22"/>
  </w:num>
  <w:num w:numId="42" w16cid:durableId="1859193241">
    <w:abstractNumId w:val="29"/>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dirty"/>
  <w:trackRevisions w:val="false"/>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E049D3F"/>
    <w:rsid w:val="000B44BE"/>
    <w:rsid w:val="00113248"/>
    <w:rsid w:val="00126660"/>
    <w:rsid w:val="00171D20"/>
    <w:rsid w:val="00194558"/>
    <w:rsid w:val="001C417F"/>
    <w:rsid w:val="002D10A0"/>
    <w:rsid w:val="002F78CD"/>
    <w:rsid w:val="00317394"/>
    <w:rsid w:val="003308DB"/>
    <w:rsid w:val="00340F5D"/>
    <w:rsid w:val="003E793B"/>
    <w:rsid w:val="004166F7"/>
    <w:rsid w:val="00437F78"/>
    <w:rsid w:val="00515E2B"/>
    <w:rsid w:val="006153C8"/>
    <w:rsid w:val="006F6B68"/>
    <w:rsid w:val="00775D96"/>
    <w:rsid w:val="007E66ED"/>
    <w:rsid w:val="008B2D7F"/>
    <w:rsid w:val="008B7A81"/>
    <w:rsid w:val="00A8759E"/>
    <w:rsid w:val="00AE5562"/>
    <w:rsid w:val="00B94BD9"/>
    <w:rsid w:val="00C51143"/>
    <w:rsid w:val="00CA3676"/>
    <w:rsid w:val="00CE609C"/>
    <w:rsid w:val="00D81AC1"/>
    <w:rsid w:val="00DE2774"/>
    <w:rsid w:val="00DF1FD4"/>
    <w:rsid w:val="00E21BCB"/>
    <w:rsid w:val="00E91E30"/>
    <w:rsid w:val="00EC44BA"/>
    <w:rsid w:val="00F21524"/>
    <w:rsid w:val="00F5001E"/>
    <w:rsid w:val="00F7065F"/>
    <w:rsid w:val="10086EF8"/>
    <w:rsid w:val="1E049D3F"/>
    <w:rsid w:val="1EF28A8F"/>
    <w:rsid w:val="28895E72"/>
    <w:rsid w:val="2F452EDB"/>
    <w:rsid w:val="379D1FB3"/>
    <w:rsid w:val="3A5C01CE"/>
    <w:rsid w:val="3CDBBB4B"/>
    <w:rsid w:val="4A7748F5"/>
    <w:rsid w:val="4F6CEEA4"/>
    <w:rsid w:val="58BEE2D6"/>
    <w:rsid w:val="68060FE4"/>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049D3F"/>
  <w15:chartTrackingRefBased/>
  <w15:docId w15:val="{BD1FBB1E-80CB-46D2-85BF-3D3ED6B371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EastAsia"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4166F7"/>
    <w:pPr>
      <w:ind w:left="720"/>
      <w:contextualSpacing/>
    </w:pPr>
  </w:style>
  <w:style w:type="table" w:styleId="TableGrid">
    <w:name w:val="Table Grid"/>
    <w:basedOn w:val="TableNormal"/>
    <w:uiPriority w:val="39"/>
    <w:rsid w:val="00B94BD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numbering" Target="numbering.xml" Id="rId4" /><Relationship Type="http://schemas.openxmlformats.org/officeDocument/2006/relationships/theme" Target="theme/theme1.xm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3314e7ce-2a80-4bec-9dad-04c498c1e82a" xsi:nil="true"/>
    <lcf76f155ced4ddcb4097134ff3c332f xmlns="38c71b96-8e77-4db3-a0a8-37bb426db6f3">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BE67872178618458587B03B0DA8818B" ma:contentTypeVersion="18" ma:contentTypeDescription="Create a new document." ma:contentTypeScope="" ma:versionID="b699b0eaa25b33e3697458daaee9d830">
  <xsd:schema xmlns:xsd="http://www.w3.org/2001/XMLSchema" xmlns:xs="http://www.w3.org/2001/XMLSchema" xmlns:p="http://schemas.microsoft.com/office/2006/metadata/properties" xmlns:ns2="38c71b96-8e77-4db3-a0a8-37bb426db6f3" xmlns:ns3="3314e7ce-2a80-4bec-9dad-04c498c1e82a" targetNamespace="http://schemas.microsoft.com/office/2006/metadata/properties" ma:root="true" ma:fieldsID="3e2304510b70a16d5313d9533cdd8011" ns2:_="" ns3:_="">
    <xsd:import namespace="38c71b96-8e77-4db3-a0a8-37bb426db6f3"/>
    <xsd:import namespace="3314e7ce-2a80-4bec-9dad-04c498c1e82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c71b96-8e77-4db3-a0a8-37bb426db6f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f19bc2ba-8b7e-4131-b1c3-87aa1005be51"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314e7ce-2a80-4bec-9dad-04c498c1e82a"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93c39508-def9-4a2c-8d68-5f6398d9969e}" ma:internalName="TaxCatchAll" ma:showField="CatchAllData" ma:web="3314e7ce-2a80-4bec-9dad-04c498c1e8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60E169B-7AD1-4356-8465-18C57A60B73D}">
  <ds:schemaRefs>
    <ds:schemaRef ds:uri="http://purl.org/dc/dcmitype/"/>
    <ds:schemaRef ds:uri="http://www.w3.org/XML/1998/namespace"/>
    <ds:schemaRef ds:uri="http://schemas.microsoft.com/office/2006/documentManagement/types"/>
    <ds:schemaRef ds:uri="http://purl.org/dc/elements/1.1/"/>
    <ds:schemaRef ds:uri="http://schemas.microsoft.com/sharepoint/v3"/>
    <ds:schemaRef ds:uri="http://purl.org/dc/terms/"/>
    <ds:schemaRef ds:uri="http://schemas.microsoft.com/office/2006/metadata/properties"/>
    <ds:schemaRef ds:uri="http://schemas.microsoft.com/office/infopath/2007/PartnerControls"/>
    <ds:schemaRef ds:uri="http://schemas.openxmlformats.org/package/2006/metadata/core-properties"/>
    <ds:schemaRef ds:uri="5ca4b198-dafd-4684-a567-c888c8d155e2"/>
    <ds:schemaRef ds:uri="c67bd6d9-857c-4e8e-9e63-8aad1578309f"/>
  </ds:schemaRefs>
</ds:datastoreItem>
</file>

<file path=customXml/itemProps2.xml><?xml version="1.0" encoding="utf-8"?>
<ds:datastoreItem xmlns:ds="http://schemas.openxmlformats.org/officeDocument/2006/customXml" ds:itemID="{6027F840-66AE-485E-A998-70B9FEB36E22}"/>
</file>

<file path=customXml/itemProps3.xml><?xml version="1.0" encoding="utf-8"?>
<ds:datastoreItem xmlns:ds="http://schemas.openxmlformats.org/officeDocument/2006/customXml" ds:itemID="{0EA95A6D-699E-49F1-A6B0-877482E3CD8A}">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Georgiana Netoi</dc:creator>
  <cp:keywords/>
  <dc:description/>
  <cp:lastModifiedBy>Radu Harabagiu</cp:lastModifiedBy>
  <cp:revision>37</cp:revision>
  <dcterms:created xsi:type="dcterms:W3CDTF">2026-01-15T18:26:00Z</dcterms:created>
  <dcterms:modified xsi:type="dcterms:W3CDTF">2026-01-20T12:14:10Z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0x010100FBE67872178618458587B03B0DA8818B</vt:lpwstr>
  </property>
  <property fmtid="{D5CDD505-2E9C-101B-9397-08002B2CF9AE}" pid="3" name="MediaServiceImageTags">
    <vt:lpwstr/>
  </property>
</Properties>
</file>